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BA2" w:rsidRPr="00746E09" w:rsidRDefault="00741842" w:rsidP="005C1E2D">
      <w:pPr>
        <w:pStyle w:val="Heading1"/>
        <w:rPr>
          <w:rFonts w:ascii="Arial" w:hAnsi="Arial" w:cs="Arial"/>
        </w:rPr>
      </w:pPr>
      <w:r w:rsidRPr="00746E09">
        <w:rPr>
          <w:rFonts w:ascii="Arial" w:hAnsi="Arial" w:cs="Arial"/>
        </w:rPr>
        <w:t xml:space="preserve">Conceptual Understanding: </w:t>
      </w:r>
      <w:r w:rsidR="00377321" w:rsidRPr="00746E09">
        <w:rPr>
          <w:rFonts w:ascii="Arial" w:hAnsi="Arial" w:cs="Arial"/>
        </w:rPr>
        <w:t>Cycles and Flows</w:t>
      </w:r>
    </w:p>
    <w:p w:rsidR="00741842" w:rsidRPr="00746E09" w:rsidRDefault="00741842">
      <w:pPr>
        <w:rPr>
          <w:rFonts w:ascii="Arial" w:hAnsi="Arial" w:cs="Arial"/>
        </w:rPr>
      </w:pPr>
      <w:r w:rsidRPr="00746E09">
        <w:rPr>
          <w:rFonts w:ascii="Arial" w:hAnsi="Arial" w:cs="Arial"/>
          <w:i/>
        </w:rPr>
        <w:t>“Concepts are the things that Geographers use to help them think about the world and communicate their ideas.”</w:t>
      </w:r>
      <w:r w:rsidRPr="00746E09">
        <w:rPr>
          <w:rFonts w:ascii="Arial" w:hAnsi="Arial" w:cs="Arial"/>
        </w:rPr>
        <w:t xml:space="preserve"> Marg</w:t>
      </w:r>
      <w:r w:rsidR="00746E09">
        <w:rPr>
          <w:rFonts w:ascii="Arial" w:hAnsi="Arial" w:cs="Arial"/>
        </w:rPr>
        <w:t>a</w:t>
      </w:r>
      <w:r w:rsidRPr="00746E09">
        <w:rPr>
          <w:rFonts w:ascii="Arial" w:hAnsi="Arial" w:cs="Arial"/>
        </w:rPr>
        <w:t>ret Roberts.</w:t>
      </w:r>
    </w:p>
    <w:p w:rsidR="00746E09" w:rsidRPr="00532738" w:rsidRDefault="00746E09" w:rsidP="00746E09">
      <w:pPr>
        <w:rPr>
          <w:rFonts w:ascii="Arial" w:hAnsi="Arial" w:cs="Arial"/>
          <w:b/>
          <w:color w:val="0070C0"/>
          <w:sz w:val="24"/>
        </w:rPr>
      </w:pPr>
      <w:r w:rsidRPr="00532738">
        <w:rPr>
          <w:rFonts w:ascii="Arial" w:hAnsi="Arial" w:cs="Arial"/>
          <w:b/>
          <w:color w:val="0070C0"/>
          <w:sz w:val="24"/>
        </w:rPr>
        <w:t>Why take a conceptual approach to fieldwork?</w:t>
      </w:r>
    </w:p>
    <w:p w:rsidR="00746E09" w:rsidRDefault="00746E09" w:rsidP="00746E09">
      <w:pPr>
        <w:rPr>
          <w:rFonts w:ascii="Arial" w:hAnsi="Arial" w:cs="Arial"/>
        </w:rPr>
      </w:pPr>
      <w:r>
        <w:rPr>
          <w:rFonts w:ascii="Arial" w:hAnsi="Arial" w:cs="Arial"/>
        </w:rPr>
        <w:t xml:space="preserve">A fieldwork task can be very simple. The student is given a set of instructions. They collect data and draw the graphs. However, this does not help them to gain a better understanding of the geography. Nor does it allow them to apply what they have learned to a new situation – something they need to do if they are to demonstrate progress. </w:t>
      </w:r>
    </w:p>
    <w:p w:rsidR="00746E09" w:rsidRDefault="00746E09" w:rsidP="00746E09">
      <w:pPr>
        <w:rPr>
          <w:rFonts w:ascii="Arial" w:hAnsi="Arial" w:cs="Arial"/>
        </w:rPr>
      </w:pPr>
      <w:r>
        <w:rPr>
          <w:rFonts w:ascii="Arial" w:hAnsi="Arial" w:cs="Arial"/>
        </w:rPr>
        <w:t>A quality fieldwork enquiry will allow the learner to explore patterns and trends in data – applying their understanding of broad geographical concepts to try to make sense of what they have seen. The process should enable them to can pull together (or synthesise) this new information in order to reach overall conclusions. In doing this, their understanding of the geographical concept that underpins the investigation is enriched.</w:t>
      </w:r>
    </w:p>
    <w:p w:rsidR="00746E09" w:rsidRDefault="00746E09" w:rsidP="00746E09">
      <w:pPr>
        <w:rPr>
          <w:rFonts w:ascii="Arial" w:hAnsi="Arial" w:cs="Arial"/>
        </w:rPr>
      </w:pPr>
      <w:proofErr w:type="spellStart"/>
      <w:r>
        <w:rPr>
          <w:rFonts w:ascii="Arial" w:hAnsi="Arial" w:cs="Arial"/>
        </w:rPr>
        <w:t>WJEC</w:t>
      </w:r>
      <w:proofErr w:type="spellEnd"/>
      <w:r>
        <w:rPr>
          <w:rFonts w:ascii="Arial" w:hAnsi="Arial" w:cs="Arial"/>
        </w:rPr>
        <w:t xml:space="preserve"> </w:t>
      </w:r>
      <w:proofErr w:type="spellStart"/>
      <w:r>
        <w:rPr>
          <w:rFonts w:ascii="Arial" w:hAnsi="Arial" w:cs="Arial"/>
        </w:rPr>
        <w:t>Eduqas</w:t>
      </w:r>
      <w:proofErr w:type="spellEnd"/>
      <w:r>
        <w:rPr>
          <w:rFonts w:ascii="Arial" w:hAnsi="Arial" w:cs="Arial"/>
        </w:rPr>
        <w:t xml:space="preserve"> takes a conceptual approach to fieldwork. Rather than setting closed tasks, we urge teachers to involve their students in the whole enquiry process. This means deciding on a suitable context for your fieldwork (e.g. urban or coastal) and then engaging students with the concept from an early stage so that they can see the purpose of their fieldwork enquiry. </w:t>
      </w:r>
    </w:p>
    <w:p w:rsidR="00746E09" w:rsidRPr="00746E09" w:rsidRDefault="00746E09">
      <w:pPr>
        <w:rPr>
          <w:rFonts w:ascii="Arial" w:hAnsi="Arial" w:cs="Arial"/>
          <w:sz w:val="18"/>
        </w:rPr>
      </w:pPr>
    </w:p>
    <w:p w:rsidR="00746E09" w:rsidRPr="007B5F0B" w:rsidRDefault="005C1E2D">
      <w:pPr>
        <w:rPr>
          <w:rFonts w:ascii="Arial" w:hAnsi="Arial" w:cs="Arial"/>
          <w:b/>
          <w:color w:val="0070C0"/>
          <w:sz w:val="20"/>
        </w:rPr>
      </w:pPr>
      <w:r w:rsidRPr="007B5F0B">
        <w:rPr>
          <w:rStyle w:val="Heading2Char"/>
          <w:rFonts w:ascii="Arial" w:hAnsi="Arial" w:cs="Arial"/>
          <w:b/>
          <w:color w:val="0070C0"/>
          <w:sz w:val="24"/>
        </w:rPr>
        <w:t>Understanding</w:t>
      </w:r>
      <w:r w:rsidR="00746E09" w:rsidRPr="007B5F0B">
        <w:rPr>
          <w:rStyle w:val="Heading2Char"/>
          <w:rFonts w:ascii="Arial" w:hAnsi="Arial" w:cs="Arial"/>
          <w:b/>
          <w:color w:val="0070C0"/>
          <w:sz w:val="24"/>
        </w:rPr>
        <w:t xml:space="preserve"> the concept</w:t>
      </w:r>
      <w:r w:rsidRPr="007B5F0B">
        <w:rPr>
          <w:rFonts w:ascii="Arial" w:hAnsi="Arial" w:cs="Arial"/>
          <w:b/>
          <w:color w:val="0070C0"/>
          <w:sz w:val="20"/>
        </w:rPr>
        <w:t xml:space="preserve"> </w:t>
      </w:r>
    </w:p>
    <w:p w:rsidR="00E573AC" w:rsidRDefault="00377321" w:rsidP="00F20E83">
      <w:pPr>
        <w:rPr>
          <w:rFonts w:ascii="Arial" w:hAnsi="Arial" w:cs="Arial"/>
        </w:rPr>
      </w:pPr>
      <w:r w:rsidRPr="00746E09">
        <w:rPr>
          <w:rFonts w:ascii="Arial" w:hAnsi="Arial" w:cs="Arial"/>
          <w:b/>
        </w:rPr>
        <w:t>Cycles and Flows</w:t>
      </w:r>
      <w:r w:rsidRPr="00746E09">
        <w:rPr>
          <w:rFonts w:ascii="Arial" w:hAnsi="Arial" w:cs="Arial"/>
        </w:rPr>
        <w:t xml:space="preserve"> </w:t>
      </w:r>
      <w:r w:rsidR="00E573AC">
        <w:rPr>
          <w:rFonts w:ascii="Arial" w:hAnsi="Arial" w:cs="Arial"/>
        </w:rPr>
        <w:tab/>
        <w:t xml:space="preserve">Cycles and flows are two related concepts </w:t>
      </w:r>
      <w:r w:rsidR="00F20E83">
        <w:rPr>
          <w:rFonts w:ascii="Arial" w:hAnsi="Arial" w:cs="Arial"/>
        </w:rPr>
        <w:t xml:space="preserve">that </w:t>
      </w:r>
      <w:r w:rsidR="00F20E83" w:rsidRPr="00AE64F4">
        <w:rPr>
          <w:rFonts w:ascii="Arial" w:hAnsi="Arial" w:cs="Arial"/>
        </w:rPr>
        <w:t>help us identify movements, linkages and change in a variety of geographical contexts</w:t>
      </w:r>
      <w:r w:rsidR="00F20E83">
        <w:rPr>
          <w:rFonts w:ascii="Arial" w:hAnsi="Arial" w:cs="Arial"/>
        </w:rPr>
        <w:t>. Contexts can be physical or human. Flows can be</w:t>
      </w:r>
      <w:r w:rsidR="00F20E83" w:rsidRPr="00AE64F4">
        <w:rPr>
          <w:rFonts w:ascii="Arial" w:hAnsi="Arial" w:cs="Arial"/>
        </w:rPr>
        <w:t xml:space="preserve"> </w:t>
      </w:r>
      <w:r w:rsidR="00F20E83">
        <w:rPr>
          <w:rFonts w:ascii="Arial" w:hAnsi="Arial" w:cs="Arial"/>
        </w:rPr>
        <w:t>of</w:t>
      </w:r>
      <w:r w:rsidR="00F20E83" w:rsidRPr="00AE64F4">
        <w:rPr>
          <w:rFonts w:ascii="Arial" w:hAnsi="Arial" w:cs="Arial"/>
        </w:rPr>
        <w:t xml:space="preserve"> peop</w:t>
      </w:r>
      <w:r w:rsidR="00F20E83">
        <w:rPr>
          <w:rFonts w:ascii="Arial" w:hAnsi="Arial" w:cs="Arial"/>
        </w:rPr>
        <w:t>le, money, goods, digital data</w:t>
      </w:r>
      <w:r w:rsidR="00F20E83" w:rsidRPr="00AE64F4">
        <w:rPr>
          <w:rFonts w:ascii="Arial" w:hAnsi="Arial" w:cs="Arial"/>
        </w:rPr>
        <w:t xml:space="preserve">, water, </w:t>
      </w:r>
      <w:r w:rsidR="00F20E83">
        <w:rPr>
          <w:rFonts w:ascii="Arial" w:hAnsi="Arial" w:cs="Arial"/>
        </w:rPr>
        <w:t>nutrients, carbon</w:t>
      </w:r>
      <w:r w:rsidR="00F20E83" w:rsidRPr="00AE64F4">
        <w:rPr>
          <w:rFonts w:ascii="Arial" w:hAnsi="Arial" w:cs="Arial"/>
        </w:rPr>
        <w:t xml:space="preserve"> etc. Studying these </w:t>
      </w:r>
      <w:r w:rsidR="00F20E83">
        <w:rPr>
          <w:rFonts w:ascii="Arial" w:hAnsi="Arial" w:cs="Arial"/>
        </w:rPr>
        <w:t>flows and cycles</w:t>
      </w:r>
      <w:r w:rsidR="00F20E83" w:rsidRPr="00AE64F4">
        <w:rPr>
          <w:rFonts w:ascii="Arial" w:hAnsi="Arial" w:cs="Arial"/>
        </w:rPr>
        <w:t xml:space="preserve"> gives information about the wider geographical systems shaping our world.</w:t>
      </w:r>
      <w:r w:rsidR="00454A58">
        <w:rPr>
          <w:rFonts w:ascii="Arial" w:hAnsi="Arial" w:cs="Arial"/>
        </w:rPr>
        <w:t xml:space="preserve"> Well used contexts in GCSE geography include the water cycle, nutrient cycle and carbon cycle. For example, in the water cycle, water is identified as being stored in the atmosphere, </w:t>
      </w:r>
      <w:r w:rsidR="00F80320">
        <w:rPr>
          <w:rFonts w:ascii="Arial" w:hAnsi="Arial" w:cs="Arial"/>
        </w:rPr>
        <w:t xml:space="preserve">or in </w:t>
      </w:r>
      <w:r w:rsidR="00454A58">
        <w:rPr>
          <w:rFonts w:ascii="Arial" w:hAnsi="Arial" w:cs="Arial"/>
        </w:rPr>
        <w:t xml:space="preserve">surface stores, vegetation, soil and groundwater. Water </w:t>
      </w:r>
      <w:r w:rsidR="00454A58" w:rsidRPr="00AE64F4">
        <w:rPr>
          <w:rFonts w:ascii="Arial" w:hAnsi="Arial" w:cs="Arial"/>
          <w:b/>
        </w:rPr>
        <w:t>flows</w:t>
      </w:r>
      <w:r w:rsidR="00454A58">
        <w:rPr>
          <w:rFonts w:ascii="Arial" w:hAnsi="Arial" w:cs="Arial"/>
        </w:rPr>
        <w:t xml:space="preserve">, or is transferred, between these stores </w:t>
      </w:r>
      <w:r w:rsidR="00FB4EA7">
        <w:rPr>
          <w:rFonts w:ascii="Arial" w:hAnsi="Arial" w:cs="Arial"/>
        </w:rPr>
        <w:t xml:space="preserve">by evaporation, precipitation, drip flow, surface runoff and </w:t>
      </w:r>
      <w:proofErr w:type="spellStart"/>
      <w:r w:rsidR="00FB4EA7">
        <w:rPr>
          <w:rFonts w:ascii="Arial" w:hAnsi="Arial" w:cs="Arial"/>
        </w:rPr>
        <w:t>throughflow</w:t>
      </w:r>
      <w:proofErr w:type="spellEnd"/>
      <w:r w:rsidR="00FB4EA7">
        <w:rPr>
          <w:rFonts w:ascii="Arial" w:hAnsi="Arial" w:cs="Arial"/>
        </w:rPr>
        <w:t>.</w:t>
      </w:r>
      <w:r w:rsidR="00AE64F4">
        <w:rPr>
          <w:rFonts w:ascii="Arial" w:hAnsi="Arial" w:cs="Arial"/>
        </w:rPr>
        <w:t xml:space="preserve"> This overall pattern can be regarded as a closed system or </w:t>
      </w:r>
      <w:r w:rsidR="00AE64F4" w:rsidRPr="00AE64F4">
        <w:rPr>
          <w:rFonts w:ascii="Arial" w:hAnsi="Arial" w:cs="Arial"/>
          <w:b/>
        </w:rPr>
        <w:t>cycle</w:t>
      </w:r>
      <w:r w:rsidR="00AE64F4">
        <w:rPr>
          <w:rFonts w:ascii="Arial" w:hAnsi="Arial" w:cs="Arial"/>
        </w:rPr>
        <w:t>.</w:t>
      </w:r>
      <w:r w:rsidR="00FB4EA7">
        <w:rPr>
          <w:rFonts w:ascii="Arial" w:hAnsi="Arial" w:cs="Arial"/>
        </w:rPr>
        <w:t xml:space="preserve"> </w:t>
      </w:r>
    </w:p>
    <w:p w:rsidR="001D5B1B" w:rsidRDefault="001D5B1B" w:rsidP="001D5B1B">
      <w:pPr>
        <w:rPr>
          <w:rFonts w:ascii="Arial" w:hAnsi="Arial" w:cs="Arial"/>
        </w:rPr>
      </w:pPr>
      <w:r w:rsidRPr="001D5B1B">
        <w:rPr>
          <w:rFonts w:ascii="Arial" w:hAnsi="Arial" w:cs="Arial"/>
        </w:rPr>
        <w:t>Open systems have inputs and outputs of the things that flow through them. A retail environment could be considered to be an open system – with flows of goods, money, traffic and shoppers flowing in and out of them. Any place can be thought of as a system, located within a region and then globally connected system with flows of people, money and goods.</w:t>
      </w:r>
    </w:p>
    <w:p w:rsidR="001D5B1B" w:rsidRDefault="001D5B1B">
      <w:pPr>
        <w:rPr>
          <w:rFonts w:ascii="Arial" w:hAnsi="Arial" w:cs="Arial"/>
        </w:rPr>
      </w:pPr>
      <w:r w:rsidRPr="00746E09">
        <w:rPr>
          <w:rFonts w:ascii="Arial" w:hAnsi="Arial" w:cs="Arial"/>
        </w:rPr>
        <w:t>Feedback in a system occurs when diff</w:t>
      </w:r>
      <w:r>
        <w:rPr>
          <w:rFonts w:ascii="Arial" w:hAnsi="Arial" w:cs="Arial"/>
        </w:rPr>
        <w:t>erent flows affect each other. P</w:t>
      </w:r>
      <w:r w:rsidRPr="00746E09">
        <w:rPr>
          <w:rFonts w:ascii="Arial" w:hAnsi="Arial" w:cs="Arial"/>
        </w:rPr>
        <w:t xml:space="preserve">ositive feedback increases the flow and negative </w:t>
      </w:r>
      <w:r>
        <w:rPr>
          <w:rFonts w:ascii="Arial" w:hAnsi="Arial" w:cs="Arial"/>
        </w:rPr>
        <w:t xml:space="preserve">feedback </w:t>
      </w:r>
      <w:r w:rsidRPr="00746E09">
        <w:rPr>
          <w:rFonts w:ascii="Arial" w:hAnsi="Arial" w:cs="Arial"/>
        </w:rPr>
        <w:t xml:space="preserve">reduces it. </w:t>
      </w:r>
    </w:p>
    <w:p w:rsidR="001D5B1B" w:rsidRDefault="001D5B1B">
      <w:pPr>
        <w:rPr>
          <w:rFonts w:ascii="Arial" w:hAnsi="Arial" w:cs="Arial"/>
          <w:b/>
          <w:color w:val="0070C0"/>
          <w:sz w:val="24"/>
        </w:rPr>
      </w:pPr>
      <w:r>
        <w:rPr>
          <w:rFonts w:ascii="Arial" w:hAnsi="Arial" w:cs="Arial"/>
          <w:b/>
          <w:color w:val="0070C0"/>
          <w:sz w:val="24"/>
        </w:rPr>
        <w:br w:type="page"/>
      </w:r>
    </w:p>
    <w:p w:rsidR="007B5F0B" w:rsidRPr="007B5F0B" w:rsidRDefault="007B5F0B">
      <w:pPr>
        <w:rPr>
          <w:rFonts w:ascii="Arial" w:hAnsi="Arial" w:cs="Arial"/>
          <w:b/>
          <w:color w:val="0070C0"/>
          <w:sz w:val="24"/>
        </w:rPr>
      </w:pPr>
      <w:r w:rsidRPr="007B5F0B">
        <w:rPr>
          <w:rFonts w:ascii="Arial" w:hAnsi="Arial" w:cs="Arial"/>
          <w:b/>
          <w:color w:val="0070C0"/>
          <w:sz w:val="24"/>
        </w:rPr>
        <w:lastRenderedPageBreak/>
        <w:t>What aspects of this concept could be assessed in GCSE fieldwork?</w:t>
      </w:r>
    </w:p>
    <w:p w:rsidR="00EE151F" w:rsidRPr="00EE151F" w:rsidRDefault="007B5F0B" w:rsidP="00EE151F">
      <w:pPr>
        <w:autoSpaceDE w:val="0"/>
        <w:autoSpaceDN w:val="0"/>
        <w:adjustRightInd w:val="0"/>
        <w:spacing w:after="0" w:line="240" w:lineRule="auto"/>
        <w:rPr>
          <w:rFonts w:ascii="Arial" w:hAnsi="Arial" w:cs="Arial"/>
        </w:rPr>
      </w:pPr>
      <w:r>
        <w:rPr>
          <w:rFonts w:ascii="Arial" w:hAnsi="Arial" w:cs="Arial"/>
        </w:rPr>
        <w:t>Fieldwork should be designed so that students can analyse data and reach overall conclusions that can be applied to their wider understanding of the concept of cycles and flows. For example, fieldwork c</w:t>
      </w:r>
      <w:r w:rsidR="00EE151F">
        <w:rPr>
          <w:rFonts w:ascii="Arial" w:hAnsi="Arial" w:cs="Arial"/>
        </w:rPr>
        <w:t>ould be designed to identify</w:t>
      </w:r>
      <w:r w:rsidR="00EE151F" w:rsidRPr="00EE151F">
        <w:rPr>
          <w:rFonts w:ascii="Arial" w:hAnsi="Arial" w:cs="Arial"/>
        </w:rPr>
        <w:t xml:space="preserve"> patterns of movement (in either a human or physical context) and the reasons for, or effects of, these movements:</w:t>
      </w:r>
    </w:p>
    <w:p w:rsidR="00EE151F" w:rsidRPr="00EE151F" w:rsidRDefault="00EE151F" w:rsidP="00EE151F">
      <w:pPr>
        <w:pStyle w:val="ListParagraph"/>
        <w:numPr>
          <w:ilvl w:val="0"/>
          <w:numId w:val="15"/>
        </w:numPr>
        <w:autoSpaceDE w:val="0"/>
        <w:autoSpaceDN w:val="0"/>
        <w:adjustRightInd w:val="0"/>
        <w:spacing w:after="0" w:line="240" w:lineRule="auto"/>
        <w:rPr>
          <w:rFonts w:ascii="Arial" w:hAnsi="Arial" w:cs="Arial"/>
        </w:rPr>
      </w:pPr>
      <w:r w:rsidRPr="00EE151F">
        <w:rPr>
          <w:rFonts w:ascii="Arial" w:hAnsi="Arial" w:cs="Arial"/>
        </w:rPr>
        <w:t>migration survey which focuses on push-pull factors and their impacts in either an urban or rural locations</w:t>
      </w:r>
    </w:p>
    <w:p w:rsidR="00EE151F" w:rsidRPr="00EE151F" w:rsidRDefault="00EE151F" w:rsidP="00EE151F">
      <w:pPr>
        <w:pStyle w:val="ListParagraph"/>
        <w:numPr>
          <w:ilvl w:val="0"/>
          <w:numId w:val="15"/>
        </w:numPr>
        <w:autoSpaceDE w:val="0"/>
        <w:autoSpaceDN w:val="0"/>
        <w:adjustRightInd w:val="0"/>
        <w:spacing w:after="0" w:line="240" w:lineRule="auto"/>
        <w:rPr>
          <w:rFonts w:ascii="Arial" w:hAnsi="Arial" w:cs="Arial"/>
        </w:rPr>
      </w:pPr>
      <w:r w:rsidRPr="00EE151F">
        <w:rPr>
          <w:rFonts w:ascii="Arial" w:hAnsi="Arial" w:cs="Arial"/>
        </w:rPr>
        <w:t>diurnal flows within urban environments and the effects for example, on transport systems</w:t>
      </w:r>
    </w:p>
    <w:p w:rsidR="00EE151F" w:rsidRPr="00EE151F" w:rsidRDefault="00EE151F" w:rsidP="00EE151F">
      <w:pPr>
        <w:pStyle w:val="ListParagraph"/>
        <w:numPr>
          <w:ilvl w:val="0"/>
          <w:numId w:val="15"/>
        </w:numPr>
        <w:autoSpaceDE w:val="0"/>
        <w:autoSpaceDN w:val="0"/>
        <w:adjustRightInd w:val="0"/>
        <w:spacing w:after="0" w:line="240" w:lineRule="auto"/>
        <w:rPr>
          <w:rFonts w:ascii="Arial" w:hAnsi="Arial" w:cs="Arial"/>
        </w:rPr>
      </w:pPr>
      <w:r w:rsidRPr="00EE151F">
        <w:rPr>
          <w:rFonts w:ascii="Arial" w:hAnsi="Arial" w:cs="Arial"/>
        </w:rPr>
        <w:t>study of commuter flows between an urban and neighbouring rural location</w:t>
      </w:r>
    </w:p>
    <w:p w:rsidR="00EE151F" w:rsidRPr="00EE151F" w:rsidRDefault="00EE151F" w:rsidP="00EE151F">
      <w:pPr>
        <w:pStyle w:val="ListParagraph"/>
        <w:numPr>
          <w:ilvl w:val="0"/>
          <w:numId w:val="15"/>
        </w:numPr>
        <w:autoSpaceDE w:val="0"/>
        <w:autoSpaceDN w:val="0"/>
        <w:adjustRightInd w:val="0"/>
        <w:spacing w:after="0" w:line="240" w:lineRule="auto"/>
        <w:rPr>
          <w:rFonts w:ascii="Arial" w:hAnsi="Arial" w:cs="Arial"/>
        </w:rPr>
      </w:pPr>
      <w:r w:rsidRPr="00EE151F">
        <w:rPr>
          <w:rFonts w:ascii="Arial" w:hAnsi="Arial" w:cs="Arial"/>
        </w:rPr>
        <w:t>comparing river flows in contrasting river stages and/or over time</w:t>
      </w:r>
    </w:p>
    <w:p w:rsidR="00EE151F" w:rsidRPr="00EE151F" w:rsidRDefault="00EE151F" w:rsidP="00EE151F">
      <w:pPr>
        <w:pStyle w:val="ListParagraph"/>
        <w:numPr>
          <w:ilvl w:val="0"/>
          <w:numId w:val="15"/>
        </w:numPr>
        <w:rPr>
          <w:rFonts w:ascii="Arial" w:hAnsi="Arial" w:cs="Arial"/>
        </w:rPr>
      </w:pPr>
      <w:proofErr w:type="gramStart"/>
      <w:r w:rsidRPr="00EE151F">
        <w:rPr>
          <w:rFonts w:ascii="Arial" w:hAnsi="Arial" w:cs="Arial"/>
        </w:rPr>
        <w:t>identifying</w:t>
      </w:r>
      <w:proofErr w:type="gramEnd"/>
      <w:r w:rsidRPr="00EE151F">
        <w:rPr>
          <w:rFonts w:ascii="Arial" w:hAnsi="Arial" w:cs="Arial"/>
        </w:rPr>
        <w:t xml:space="preserve"> seasonal changes in a local ecosystem.</w:t>
      </w:r>
    </w:p>
    <w:p w:rsidR="007B5F0B" w:rsidRDefault="007B5F0B" w:rsidP="00EE151F">
      <w:pPr>
        <w:rPr>
          <w:rFonts w:ascii="Arial" w:hAnsi="Arial" w:cs="Arial"/>
        </w:rPr>
      </w:pPr>
    </w:p>
    <w:p w:rsidR="00EE151F" w:rsidRDefault="00EE151F" w:rsidP="00EE151F">
      <w:pPr>
        <w:rPr>
          <w:rFonts w:ascii="Arial" w:hAnsi="Arial" w:cs="Arial"/>
        </w:rPr>
      </w:pPr>
      <w:r>
        <w:rPr>
          <w:rFonts w:ascii="Arial" w:hAnsi="Arial" w:cs="Arial"/>
        </w:rPr>
        <w:t>Broadly speaking, these Fieldwork Enquiries fall into one of three categories, as suggested below:</w:t>
      </w:r>
    </w:p>
    <w:p w:rsidR="007B5F0B" w:rsidRDefault="007B5F0B" w:rsidP="007B5F0B">
      <w:pPr>
        <w:rPr>
          <w:rFonts w:ascii="Arial" w:hAnsi="Arial" w:cs="Arial"/>
        </w:rPr>
      </w:pPr>
      <w:r w:rsidRPr="007B5F0B">
        <w:rPr>
          <w:rFonts w:ascii="Arial" w:hAnsi="Arial" w:cs="Arial"/>
        </w:rPr>
        <w:t xml:space="preserve">1. How and why the stores and flows within a system are related to one another. For </w:t>
      </w:r>
      <w:r>
        <w:rPr>
          <w:rFonts w:ascii="Arial" w:hAnsi="Arial" w:cs="Arial"/>
        </w:rPr>
        <w:t xml:space="preserve">example: </w:t>
      </w:r>
    </w:p>
    <w:p w:rsidR="007B5F0B" w:rsidRDefault="007B5F0B" w:rsidP="007B5F0B">
      <w:pPr>
        <w:pStyle w:val="ListParagraph"/>
        <w:numPr>
          <w:ilvl w:val="0"/>
          <w:numId w:val="13"/>
        </w:numPr>
        <w:rPr>
          <w:rFonts w:ascii="Arial" w:hAnsi="Arial" w:cs="Arial"/>
        </w:rPr>
      </w:pPr>
      <w:r>
        <w:rPr>
          <w:rFonts w:ascii="Arial" w:hAnsi="Arial" w:cs="Arial"/>
        </w:rPr>
        <w:t>In a river system, h</w:t>
      </w:r>
      <w:r w:rsidRPr="007B5F0B">
        <w:rPr>
          <w:rFonts w:ascii="Arial" w:hAnsi="Arial" w:cs="Arial"/>
        </w:rPr>
        <w:t>ow discharge is related to precipitation</w:t>
      </w:r>
      <w:r>
        <w:rPr>
          <w:rFonts w:ascii="Arial" w:hAnsi="Arial" w:cs="Arial"/>
        </w:rPr>
        <w:t>.</w:t>
      </w:r>
    </w:p>
    <w:p w:rsidR="00B335D1" w:rsidRDefault="00B335D1" w:rsidP="007B5F0B">
      <w:pPr>
        <w:pStyle w:val="ListParagraph"/>
        <w:numPr>
          <w:ilvl w:val="0"/>
          <w:numId w:val="13"/>
        </w:numPr>
        <w:rPr>
          <w:rFonts w:ascii="Arial" w:hAnsi="Arial" w:cs="Arial"/>
        </w:rPr>
      </w:pPr>
      <w:r>
        <w:rPr>
          <w:rFonts w:ascii="Arial" w:hAnsi="Arial" w:cs="Arial"/>
        </w:rPr>
        <w:t xml:space="preserve">In two contrasting river systems, how geology </w:t>
      </w:r>
      <w:r w:rsidR="0000356B">
        <w:rPr>
          <w:rFonts w:ascii="Arial" w:hAnsi="Arial" w:cs="Arial"/>
        </w:rPr>
        <w:t xml:space="preserve">or soils affect infiltration </w:t>
      </w:r>
      <w:r>
        <w:rPr>
          <w:rFonts w:ascii="Arial" w:hAnsi="Arial" w:cs="Arial"/>
        </w:rPr>
        <w:t>or discharge.</w:t>
      </w:r>
    </w:p>
    <w:p w:rsidR="00B335D1" w:rsidRDefault="00B335D1" w:rsidP="00B335D1">
      <w:pPr>
        <w:pStyle w:val="ListParagraph"/>
        <w:rPr>
          <w:rFonts w:ascii="Arial" w:hAnsi="Arial" w:cs="Arial"/>
        </w:rPr>
      </w:pPr>
    </w:p>
    <w:p w:rsidR="0000356B" w:rsidRDefault="0000356B" w:rsidP="0000356B">
      <w:pPr>
        <w:rPr>
          <w:rFonts w:ascii="Arial" w:hAnsi="Arial" w:cs="Arial"/>
        </w:rPr>
      </w:pPr>
      <w:r>
        <w:rPr>
          <w:rFonts w:ascii="Arial" w:hAnsi="Arial" w:cs="Arial"/>
        </w:rPr>
        <w:t>2. How flows change over time. For example,</w:t>
      </w:r>
    </w:p>
    <w:p w:rsidR="0000356B" w:rsidRDefault="0000356B" w:rsidP="0000356B">
      <w:pPr>
        <w:pStyle w:val="ListParagraph"/>
        <w:numPr>
          <w:ilvl w:val="0"/>
          <w:numId w:val="14"/>
        </w:numPr>
        <w:rPr>
          <w:rFonts w:ascii="Arial" w:hAnsi="Arial" w:cs="Arial"/>
        </w:rPr>
      </w:pPr>
      <w:r>
        <w:rPr>
          <w:rFonts w:ascii="Arial" w:hAnsi="Arial" w:cs="Arial"/>
        </w:rPr>
        <w:t>In a retail environment, how pedestrian flows change throughout the day or during the week and how this impacts on the retail environment.</w:t>
      </w:r>
    </w:p>
    <w:p w:rsidR="0000356B" w:rsidRDefault="0000356B" w:rsidP="0000356B">
      <w:pPr>
        <w:pStyle w:val="ListParagraph"/>
        <w:numPr>
          <w:ilvl w:val="0"/>
          <w:numId w:val="14"/>
        </w:numPr>
        <w:rPr>
          <w:rFonts w:ascii="Arial" w:hAnsi="Arial" w:cs="Arial"/>
        </w:rPr>
      </w:pPr>
      <w:r>
        <w:rPr>
          <w:rFonts w:ascii="Arial" w:hAnsi="Arial" w:cs="Arial"/>
        </w:rPr>
        <w:t xml:space="preserve">In a </w:t>
      </w:r>
      <w:r>
        <w:rPr>
          <w:rFonts w:ascii="Arial" w:hAnsi="Arial" w:cs="Arial"/>
        </w:rPr>
        <w:t>river environment, how infiltration rates and /or discharge respond to changes in rainfall.</w:t>
      </w:r>
    </w:p>
    <w:p w:rsidR="0000356B" w:rsidRDefault="0000356B" w:rsidP="0000356B">
      <w:pPr>
        <w:rPr>
          <w:rFonts w:ascii="Arial" w:hAnsi="Arial" w:cs="Arial"/>
        </w:rPr>
      </w:pPr>
      <w:r>
        <w:rPr>
          <w:rFonts w:ascii="Arial" w:hAnsi="Arial" w:cs="Arial"/>
        </w:rPr>
        <w:t>3</w:t>
      </w:r>
      <w:r>
        <w:rPr>
          <w:rFonts w:ascii="Arial" w:hAnsi="Arial" w:cs="Arial"/>
        </w:rPr>
        <w:t xml:space="preserve">. How </w:t>
      </w:r>
      <w:r>
        <w:rPr>
          <w:rFonts w:ascii="Arial" w:hAnsi="Arial" w:cs="Arial"/>
        </w:rPr>
        <w:t>human activities modify cycles or flows</w:t>
      </w:r>
      <w:r>
        <w:rPr>
          <w:rFonts w:ascii="Arial" w:hAnsi="Arial" w:cs="Arial"/>
        </w:rPr>
        <w:t>. For example,</w:t>
      </w:r>
    </w:p>
    <w:p w:rsidR="0000356B" w:rsidRDefault="0000356B" w:rsidP="0000356B">
      <w:pPr>
        <w:pStyle w:val="ListParagraph"/>
        <w:numPr>
          <w:ilvl w:val="0"/>
          <w:numId w:val="14"/>
        </w:numPr>
        <w:rPr>
          <w:rFonts w:ascii="Arial" w:hAnsi="Arial" w:cs="Arial"/>
        </w:rPr>
      </w:pPr>
      <w:r>
        <w:rPr>
          <w:rFonts w:ascii="Arial" w:hAnsi="Arial" w:cs="Arial"/>
        </w:rPr>
        <w:t xml:space="preserve">In a retail environment, how changes to traffic, such as </w:t>
      </w:r>
      <w:proofErr w:type="spellStart"/>
      <w:r>
        <w:rPr>
          <w:rFonts w:ascii="Arial" w:hAnsi="Arial" w:cs="Arial"/>
        </w:rPr>
        <w:t>pedestrianisation</w:t>
      </w:r>
      <w:proofErr w:type="spellEnd"/>
      <w:r>
        <w:rPr>
          <w:rFonts w:ascii="Arial" w:hAnsi="Arial" w:cs="Arial"/>
        </w:rPr>
        <w:t xml:space="preserve"> schemes or creation of one way systems, have affected retail patterns.</w:t>
      </w:r>
    </w:p>
    <w:p w:rsidR="0000356B" w:rsidRDefault="0000356B" w:rsidP="0000356B">
      <w:pPr>
        <w:pStyle w:val="ListParagraph"/>
        <w:numPr>
          <w:ilvl w:val="0"/>
          <w:numId w:val="14"/>
        </w:numPr>
        <w:rPr>
          <w:rFonts w:ascii="Arial" w:hAnsi="Arial" w:cs="Arial"/>
        </w:rPr>
      </w:pPr>
      <w:r>
        <w:rPr>
          <w:rFonts w:ascii="Arial" w:hAnsi="Arial" w:cs="Arial"/>
        </w:rPr>
        <w:t>In a sand dune ecosystem, how trampling has affected the cycle of succession.</w:t>
      </w:r>
    </w:p>
    <w:p w:rsidR="0000356B" w:rsidRPr="0000356B" w:rsidRDefault="0000356B" w:rsidP="0000356B">
      <w:pPr>
        <w:pStyle w:val="ListParagraph"/>
        <w:numPr>
          <w:ilvl w:val="0"/>
          <w:numId w:val="14"/>
        </w:numPr>
        <w:rPr>
          <w:rFonts w:ascii="Arial" w:hAnsi="Arial" w:cs="Arial"/>
        </w:rPr>
      </w:pPr>
      <w:r>
        <w:rPr>
          <w:rFonts w:ascii="Arial" w:hAnsi="Arial" w:cs="Arial"/>
        </w:rPr>
        <w:t xml:space="preserve">In a rural honeypot, how trampling has affected infiltration rates. </w:t>
      </w:r>
    </w:p>
    <w:p w:rsidR="00B42952" w:rsidRDefault="0000356B">
      <w:pPr>
        <w:rPr>
          <w:rFonts w:ascii="Arial" w:hAnsi="Arial" w:cs="Arial"/>
        </w:rPr>
      </w:pPr>
      <w:r>
        <w:rPr>
          <w:rFonts w:ascii="Arial" w:hAnsi="Arial" w:cs="Arial"/>
        </w:rPr>
        <w:t>4</w:t>
      </w:r>
      <w:r w:rsidR="007B5F0B">
        <w:rPr>
          <w:rFonts w:ascii="Arial" w:hAnsi="Arial" w:cs="Arial"/>
        </w:rPr>
        <w:t xml:space="preserve">. How </w:t>
      </w:r>
      <w:r w:rsidR="00B42952">
        <w:rPr>
          <w:rFonts w:ascii="Arial" w:hAnsi="Arial" w:cs="Arial"/>
        </w:rPr>
        <w:t>people manage systems to try to control outputs. For example:</w:t>
      </w:r>
    </w:p>
    <w:p w:rsidR="00B42952" w:rsidRDefault="00B42952" w:rsidP="00B42952">
      <w:pPr>
        <w:pStyle w:val="ListParagraph"/>
        <w:numPr>
          <w:ilvl w:val="0"/>
          <w:numId w:val="13"/>
        </w:numPr>
        <w:rPr>
          <w:rFonts w:ascii="Arial" w:hAnsi="Arial" w:cs="Arial"/>
        </w:rPr>
      </w:pPr>
      <w:r>
        <w:rPr>
          <w:rFonts w:ascii="Arial" w:hAnsi="Arial" w:cs="Arial"/>
        </w:rPr>
        <w:t>In a river system, h</w:t>
      </w:r>
      <w:r w:rsidRPr="007B5F0B">
        <w:rPr>
          <w:rFonts w:ascii="Arial" w:hAnsi="Arial" w:cs="Arial"/>
        </w:rPr>
        <w:t xml:space="preserve">ow </w:t>
      </w:r>
      <w:r>
        <w:rPr>
          <w:rFonts w:ascii="Arial" w:hAnsi="Arial" w:cs="Arial"/>
        </w:rPr>
        <w:t>flooding (flows of flood water) can be controlled</w:t>
      </w:r>
    </w:p>
    <w:p w:rsidR="00B42952" w:rsidRDefault="00B42952" w:rsidP="00B42952">
      <w:pPr>
        <w:pStyle w:val="ListParagraph"/>
        <w:numPr>
          <w:ilvl w:val="0"/>
          <w:numId w:val="13"/>
        </w:numPr>
        <w:rPr>
          <w:rFonts w:ascii="Arial" w:hAnsi="Arial" w:cs="Arial"/>
        </w:rPr>
      </w:pPr>
      <w:r>
        <w:rPr>
          <w:rFonts w:ascii="Arial" w:hAnsi="Arial" w:cs="Arial"/>
        </w:rPr>
        <w:t xml:space="preserve">In a coastal system, how </w:t>
      </w:r>
      <w:proofErr w:type="spellStart"/>
      <w:r>
        <w:rPr>
          <w:rFonts w:ascii="Arial" w:hAnsi="Arial" w:cs="Arial"/>
        </w:rPr>
        <w:t>groynes</w:t>
      </w:r>
      <w:proofErr w:type="spellEnd"/>
      <w:r>
        <w:rPr>
          <w:rFonts w:ascii="Arial" w:hAnsi="Arial" w:cs="Arial"/>
        </w:rPr>
        <w:t xml:space="preserve"> or artificial reefs can alter flows of longshore drift.</w:t>
      </w:r>
    </w:p>
    <w:p w:rsidR="00B42952" w:rsidRDefault="00B42952" w:rsidP="00B42952">
      <w:pPr>
        <w:pStyle w:val="ListParagraph"/>
        <w:numPr>
          <w:ilvl w:val="0"/>
          <w:numId w:val="13"/>
        </w:numPr>
        <w:rPr>
          <w:rFonts w:ascii="Arial" w:hAnsi="Arial" w:cs="Arial"/>
        </w:rPr>
      </w:pPr>
      <w:r>
        <w:rPr>
          <w:rFonts w:ascii="Arial" w:hAnsi="Arial" w:cs="Arial"/>
        </w:rPr>
        <w:t xml:space="preserve">In an urban system, how traffic flows </w:t>
      </w:r>
      <w:r w:rsidR="00B335D1">
        <w:rPr>
          <w:rFonts w:ascii="Arial" w:hAnsi="Arial" w:cs="Arial"/>
        </w:rPr>
        <w:t>can be managed to make flows</w:t>
      </w:r>
      <w:r>
        <w:rPr>
          <w:rFonts w:ascii="Arial" w:hAnsi="Arial" w:cs="Arial"/>
        </w:rPr>
        <w:t xml:space="preserve"> safer.</w:t>
      </w:r>
      <w:r w:rsidR="00B335D1">
        <w:rPr>
          <w:rFonts w:ascii="Arial" w:hAnsi="Arial" w:cs="Arial"/>
        </w:rPr>
        <w:t xml:space="preserve"> For example, deciding on a new cycle path.</w:t>
      </w:r>
    </w:p>
    <w:p w:rsidR="007870EE" w:rsidRDefault="007870EE" w:rsidP="007870EE">
      <w:pPr>
        <w:rPr>
          <w:rFonts w:ascii="Arial" w:hAnsi="Arial" w:cs="Arial"/>
        </w:rPr>
      </w:pPr>
    </w:p>
    <w:p w:rsidR="00EE151F" w:rsidRDefault="00EE151F">
      <w:pPr>
        <w:rPr>
          <w:rFonts w:ascii="Arial" w:hAnsi="Arial" w:cs="Arial"/>
          <w:b/>
          <w:color w:val="0070C0"/>
          <w:sz w:val="24"/>
        </w:rPr>
      </w:pPr>
      <w:r>
        <w:rPr>
          <w:rFonts w:ascii="Arial" w:hAnsi="Arial" w:cs="Arial"/>
          <w:b/>
          <w:color w:val="0070C0"/>
          <w:sz w:val="24"/>
        </w:rPr>
        <w:br w:type="page"/>
      </w:r>
    </w:p>
    <w:p w:rsidR="00746E09" w:rsidRPr="009E199A" w:rsidRDefault="00746E09" w:rsidP="007870EE">
      <w:pPr>
        <w:rPr>
          <w:rFonts w:ascii="Arial" w:eastAsiaTheme="majorEastAsia" w:hAnsi="Arial" w:cs="Arial"/>
          <w:b/>
          <w:color w:val="0070C0"/>
          <w:sz w:val="24"/>
        </w:rPr>
      </w:pPr>
      <w:r w:rsidRPr="009E199A">
        <w:rPr>
          <w:rFonts w:ascii="Arial" w:hAnsi="Arial" w:cs="Arial"/>
          <w:b/>
          <w:color w:val="0070C0"/>
          <w:sz w:val="24"/>
        </w:rPr>
        <w:lastRenderedPageBreak/>
        <w:t>Example</w:t>
      </w:r>
      <w:r>
        <w:rPr>
          <w:rFonts w:ascii="Arial" w:hAnsi="Arial" w:cs="Arial"/>
          <w:b/>
          <w:color w:val="0070C0"/>
          <w:sz w:val="24"/>
        </w:rPr>
        <w:t>s of methodological approaches to this concept</w:t>
      </w:r>
      <w:r w:rsidRPr="009E199A">
        <w:rPr>
          <w:rFonts w:ascii="Arial" w:hAnsi="Arial" w:cs="Arial"/>
          <w:b/>
          <w:color w:val="0070C0"/>
          <w:sz w:val="24"/>
        </w:rPr>
        <w:t>:</w:t>
      </w:r>
    </w:p>
    <w:p w:rsidR="003313D6" w:rsidRPr="00746E09" w:rsidRDefault="00127059" w:rsidP="000D2503">
      <w:pPr>
        <w:pStyle w:val="Heading4"/>
        <w:rPr>
          <w:rFonts w:ascii="Arial" w:hAnsi="Arial" w:cs="Arial"/>
        </w:rPr>
      </w:pPr>
      <w:r w:rsidRPr="00746E09">
        <w:rPr>
          <w:rFonts w:ascii="Arial" w:hAnsi="Arial" w:cs="Arial"/>
        </w:rPr>
        <w:t>Use of Transects</w:t>
      </w:r>
    </w:p>
    <w:p w:rsidR="00025EA5" w:rsidRPr="00746E09" w:rsidRDefault="00025EA5" w:rsidP="005C1E2D">
      <w:pPr>
        <w:rPr>
          <w:rFonts w:ascii="Arial" w:hAnsi="Arial" w:cs="Arial"/>
        </w:rPr>
      </w:pPr>
      <w:r w:rsidRPr="00746E09">
        <w:rPr>
          <w:rFonts w:ascii="Arial" w:hAnsi="Arial" w:cs="Arial"/>
        </w:rPr>
        <w:t xml:space="preserve">Transects could be used to study the flows occurring across a </w:t>
      </w:r>
      <w:r w:rsidR="006D1C74">
        <w:rPr>
          <w:rFonts w:ascii="Arial" w:hAnsi="Arial" w:cs="Arial"/>
        </w:rPr>
        <w:t>feature or place</w:t>
      </w:r>
      <w:r w:rsidRPr="00746E09">
        <w:rPr>
          <w:rFonts w:ascii="Arial" w:hAnsi="Arial" w:cs="Arial"/>
        </w:rPr>
        <w:t>, for example the flow across a meander bend in a river</w:t>
      </w:r>
      <w:r w:rsidR="009D2A8B" w:rsidRPr="00746E09">
        <w:rPr>
          <w:rFonts w:ascii="Arial" w:hAnsi="Arial" w:cs="Arial"/>
        </w:rPr>
        <w:t>.</w:t>
      </w:r>
      <w:r w:rsidR="00E56061" w:rsidRPr="00746E09">
        <w:rPr>
          <w:rFonts w:ascii="Arial" w:hAnsi="Arial" w:cs="Arial"/>
        </w:rPr>
        <w:t xml:space="preserve"> This links to the patterns of movement of water within the wider system of the river and how meanders erode and deposit material within the drainage basin.</w:t>
      </w:r>
      <w:r w:rsidR="006D1C74">
        <w:rPr>
          <w:rFonts w:ascii="Arial" w:hAnsi="Arial" w:cs="Arial"/>
        </w:rPr>
        <w:t xml:space="preserve"> Similarly, transects could be used to investigate wind speeds at dune crests, and at windward and leeward slopes across a sand dune ecosystem.</w:t>
      </w:r>
    </w:p>
    <w:p w:rsidR="00025EA5" w:rsidRPr="00746E09" w:rsidRDefault="00D90843" w:rsidP="000D2503">
      <w:pPr>
        <w:pStyle w:val="Heading4"/>
        <w:rPr>
          <w:rFonts w:ascii="Arial" w:hAnsi="Arial" w:cs="Arial"/>
        </w:rPr>
      </w:pPr>
      <w:r w:rsidRPr="00746E09">
        <w:rPr>
          <w:rFonts w:ascii="Arial" w:hAnsi="Arial" w:cs="Arial"/>
        </w:rPr>
        <w:t>Change Over Time</w:t>
      </w:r>
    </w:p>
    <w:p w:rsidR="00025EA5" w:rsidRPr="00746E09" w:rsidRDefault="00025EA5" w:rsidP="005C1E2D">
      <w:pPr>
        <w:rPr>
          <w:rFonts w:ascii="Arial" w:hAnsi="Arial" w:cs="Arial"/>
        </w:rPr>
      </w:pPr>
      <w:r w:rsidRPr="00746E09">
        <w:rPr>
          <w:rFonts w:ascii="Arial" w:hAnsi="Arial" w:cs="Arial"/>
        </w:rPr>
        <w:t>Studying flows relating to a passing depression, might involve taking measurements of the temperature, cloud cover, rainfall and wind speed at a certain location as the depression passes.</w:t>
      </w:r>
      <w:r w:rsidR="00E56061" w:rsidRPr="00746E09">
        <w:rPr>
          <w:rFonts w:ascii="Arial" w:hAnsi="Arial" w:cs="Arial"/>
        </w:rPr>
        <w:t xml:space="preserve"> This might link to patterns of rainfall within a season or yearly cycle for one location, giving options to consider how climate effects human activity.</w:t>
      </w:r>
    </w:p>
    <w:p w:rsidR="00D90843" w:rsidRPr="00746E09" w:rsidRDefault="00D90843" w:rsidP="000D2503">
      <w:pPr>
        <w:pStyle w:val="Heading4"/>
        <w:rPr>
          <w:rFonts w:ascii="Arial" w:hAnsi="Arial" w:cs="Arial"/>
        </w:rPr>
      </w:pPr>
      <w:r w:rsidRPr="00746E09">
        <w:rPr>
          <w:rFonts w:ascii="Arial" w:hAnsi="Arial" w:cs="Arial"/>
        </w:rPr>
        <w:t>Qualitative Surveys</w:t>
      </w:r>
    </w:p>
    <w:p w:rsidR="00025EA5" w:rsidRPr="00746E09" w:rsidRDefault="009D2A8B" w:rsidP="005C1E2D">
      <w:pPr>
        <w:rPr>
          <w:rFonts w:ascii="Arial" w:hAnsi="Arial" w:cs="Arial"/>
        </w:rPr>
      </w:pPr>
      <w:r w:rsidRPr="00746E09">
        <w:rPr>
          <w:rFonts w:ascii="Arial" w:hAnsi="Arial" w:cs="Arial"/>
        </w:rPr>
        <w:t xml:space="preserve">Qualitative questionaries’ might be used to see how the flow of information </w:t>
      </w:r>
      <w:r w:rsidR="003C2255" w:rsidRPr="00746E09">
        <w:rPr>
          <w:rFonts w:ascii="Arial" w:hAnsi="Arial" w:cs="Arial"/>
        </w:rPr>
        <w:t xml:space="preserve">or representation </w:t>
      </w:r>
      <w:r w:rsidRPr="00746E09">
        <w:rPr>
          <w:rFonts w:ascii="Arial" w:hAnsi="Arial" w:cs="Arial"/>
        </w:rPr>
        <w:t>changes after a major event, such as a flood</w:t>
      </w:r>
      <w:r w:rsidR="00E56061" w:rsidRPr="00746E09">
        <w:rPr>
          <w:rFonts w:ascii="Arial" w:hAnsi="Arial" w:cs="Arial"/>
        </w:rPr>
        <w:t>. This pattern of movement of information over time might provide reasons for peoples’ longer term perceptions of real or perceived risks from single events and their subsequent behaviours.</w:t>
      </w:r>
    </w:p>
    <w:p w:rsidR="00D90843" w:rsidRPr="00746E09" w:rsidRDefault="00D90843" w:rsidP="000D2503">
      <w:pPr>
        <w:pStyle w:val="Heading4"/>
        <w:rPr>
          <w:rFonts w:ascii="Arial" w:hAnsi="Arial" w:cs="Arial"/>
        </w:rPr>
      </w:pPr>
      <w:r w:rsidRPr="00746E09">
        <w:rPr>
          <w:rFonts w:ascii="Arial" w:hAnsi="Arial" w:cs="Arial"/>
        </w:rPr>
        <w:t>Geographical Flows</w:t>
      </w:r>
    </w:p>
    <w:p w:rsidR="00D90843" w:rsidRPr="00746E09" w:rsidRDefault="000D2503" w:rsidP="005C1E2D">
      <w:pPr>
        <w:rPr>
          <w:rFonts w:ascii="Arial" w:hAnsi="Arial" w:cs="Arial"/>
        </w:rPr>
      </w:pPr>
      <w:r w:rsidRPr="00746E09">
        <w:rPr>
          <w:rFonts w:ascii="Arial" w:hAnsi="Arial" w:cs="Arial"/>
        </w:rPr>
        <w:t xml:space="preserve">Flows are usually measured by </w:t>
      </w:r>
      <w:r w:rsidR="006D1C74">
        <w:rPr>
          <w:rFonts w:ascii="Arial" w:hAnsi="Arial" w:cs="Arial"/>
        </w:rPr>
        <w:t>selecting</w:t>
      </w:r>
      <w:r w:rsidRPr="00746E09">
        <w:rPr>
          <w:rFonts w:ascii="Arial" w:hAnsi="Arial" w:cs="Arial"/>
        </w:rPr>
        <w:t xml:space="preserve"> an area or a point and measuring the </w:t>
      </w:r>
      <w:r w:rsidR="00E56061" w:rsidRPr="00746E09">
        <w:rPr>
          <w:rFonts w:ascii="Arial" w:hAnsi="Arial" w:cs="Arial"/>
        </w:rPr>
        <w:t xml:space="preserve">geographical aspect </w:t>
      </w:r>
      <w:r w:rsidRPr="00746E09">
        <w:rPr>
          <w:rFonts w:ascii="Arial" w:hAnsi="Arial" w:cs="Arial"/>
        </w:rPr>
        <w:t>passing the area or point. An exam</w:t>
      </w:r>
      <w:r w:rsidR="00E56061" w:rsidRPr="00746E09">
        <w:rPr>
          <w:rFonts w:ascii="Arial" w:hAnsi="Arial" w:cs="Arial"/>
        </w:rPr>
        <w:t xml:space="preserve">ple would </w:t>
      </w:r>
      <w:r w:rsidR="006D1C74">
        <w:rPr>
          <w:rFonts w:ascii="Arial" w:hAnsi="Arial" w:cs="Arial"/>
        </w:rPr>
        <w:t xml:space="preserve">be the measurement of </w:t>
      </w:r>
      <w:r w:rsidR="00E56061" w:rsidRPr="00746E09">
        <w:rPr>
          <w:rFonts w:ascii="Arial" w:hAnsi="Arial" w:cs="Arial"/>
        </w:rPr>
        <w:t>discharge of a stream, perhaps taken at various times of the year or before and after a rainfall event.</w:t>
      </w:r>
      <w:r w:rsidR="00B77D0C" w:rsidRPr="00746E09">
        <w:rPr>
          <w:rFonts w:ascii="Arial" w:hAnsi="Arial" w:cs="Arial"/>
        </w:rPr>
        <w:t xml:space="preserve"> </w:t>
      </w:r>
      <w:r w:rsidR="006D1C74">
        <w:rPr>
          <w:rFonts w:ascii="Arial" w:hAnsi="Arial" w:cs="Arial"/>
        </w:rPr>
        <w:t xml:space="preserve">Within a human context, the number of pedestrians could be recorded at various points </w:t>
      </w:r>
      <w:r w:rsidR="006D1C74" w:rsidRPr="006D1C74">
        <w:rPr>
          <w:rFonts w:ascii="Arial" w:hAnsi="Arial" w:cs="Arial"/>
          <w:b/>
        </w:rPr>
        <w:t>at the same</w:t>
      </w:r>
      <w:r w:rsidR="006D1C74">
        <w:rPr>
          <w:rFonts w:ascii="Arial" w:hAnsi="Arial" w:cs="Arial"/>
        </w:rPr>
        <w:t xml:space="preserve"> time across a shopping area. The results could be used to create an isopleth map. Alternatively, the movement of shoppers, or commuter traffic, could be measured at different times of day to determine the temporal patterns created by their movement throughout the day.</w:t>
      </w:r>
    </w:p>
    <w:p w:rsidR="008E4D5E" w:rsidRPr="00746E09" w:rsidRDefault="008E4D5E" w:rsidP="008E4D5E">
      <w:pPr>
        <w:rPr>
          <w:rFonts w:ascii="Arial" w:hAnsi="Arial" w:cs="Arial"/>
        </w:rPr>
      </w:pPr>
    </w:p>
    <w:p w:rsidR="008E4D5E" w:rsidRPr="00746E09" w:rsidRDefault="008E4D5E" w:rsidP="008E4D5E">
      <w:pPr>
        <w:rPr>
          <w:rFonts w:ascii="Arial" w:hAnsi="Arial" w:cs="Arial"/>
        </w:rPr>
      </w:pPr>
    </w:p>
    <w:p w:rsidR="00EE151F" w:rsidRDefault="00EE151F">
      <w:pPr>
        <w:rPr>
          <w:rFonts w:ascii="Arial" w:hAnsi="Arial" w:cs="Arial"/>
          <w:b/>
          <w:color w:val="0070C0"/>
          <w:sz w:val="32"/>
        </w:rPr>
      </w:pPr>
      <w:r>
        <w:br w:type="page"/>
      </w:r>
    </w:p>
    <w:p w:rsidR="00746E09" w:rsidRPr="00746E09" w:rsidRDefault="00746E09" w:rsidP="00746E09">
      <w:pPr>
        <w:pStyle w:val="Heading5"/>
        <w:rPr>
          <w:rFonts w:eastAsiaTheme="majorEastAsia"/>
          <w:color w:val="2E74B5" w:themeColor="accent1" w:themeShade="BF"/>
          <w:sz w:val="22"/>
        </w:rPr>
      </w:pPr>
      <w:r w:rsidRPr="00943754">
        <w:lastRenderedPageBreak/>
        <w:t>Context specific examples</w:t>
      </w:r>
    </w:p>
    <w:p w:rsidR="00402E95" w:rsidRPr="00746E09" w:rsidRDefault="00746E09" w:rsidP="00746E09">
      <w:pPr>
        <w:pStyle w:val="Heading3"/>
        <w:rPr>
          <w:rFonts w:ascii="Arial" w:hAnsi="Arial" w:cs="Arial"/>
          <w:b/>
          <w:color w:val="0070C0"/>
        </w:rPr>
      </w:pPr>
      <w:r w:rsidRPr="00746E09">
        <w:rPr>
          <w:rFonts w:ascii="Arial" w:hAnsi="Arial" w:cs="Arial"/>
          <w:b/>
          <w:color w:val="0070C0"/>
        </w:rPr>
        <w:t xml:space="preserve">1 </w:t>
      </w:r>
      <w:r w:rsidR="000D2503" w:rsidRPr="00746E09">
        <w:rPr>
          <w:rFonts w:ascii="Arial" w:hAnsi="Arial" w:cs="Arial"/>
          <w:b/>
          <w:color w:val="0070C0"/>
        </w:rPr>
        <w:t>Rivers</w:t>
      </w:r>
      <w:r w:rsidR="00402E95" w:rsidRPr="00746E09">
        <w:rPr>
          <w:rFonts w:ascii="Arial" w:hAnsi="Arial" w:cs="Arial"/>
          <w:b/>
          <w:color w:val="0070C0"/>
        </w:rPr>
        <w:t>: comparing flows in contrasting river stages</w:t>
      </w:r>
    </w:p>
    <w:p w:rsidR="00402E95" w:rsidRPr="00746E09" w:rsidRDefault="00402E95" w:rsidP="00402E95">
      <w:pPr>
        <w:pStyle w:val="NoSpacing"/>
        <w:rPr>
          <w:rFonts w:ascii="Arial" w:hAnsi="Arial" w:cs="Arial"/>
        </w:rPr>
      </w:pPr>
      <w:r w:rsidRPr="00746E09">
        <w:rPr>
          <w:rFonts w:ascii="Arial" w:hAnsi="Arial" w:cs="Arial"/>
        </w:rPr>
        <w:t>Measuring the discharge in contrasting river stages would provide a pattern of the movement of wa</w:t>
      </w:r>
      <w:r w:rsidR="00746E09">
        <w:rPr>
          <w:rFonts w:ascii="Arial" w:hAnsi="Arial" w:cs="Arial"/>
        </w:rPr>
        <w:t>ter through the river channel. T</w:t>
      </w:r>
      <w:r w:rsidRPr="00746E09">
        <w:rPr>
          <w:rFonts w:ascii="Arial" w:hAnsi="Arial" w:cs="Arial"/>
        </w:rPr>
        <w:t>his could be done through-out the year, around one rainfall event or on one day over the course of the river.  Considering other aspects of the river that would impact on the flow might be:</w:t>
      </w:r>
    </w:p>
    <w:p w:rsidR="00402E95" w:rsidRPr="00746E09" w:rsidRDefault="00402E95" w:rsidP="00402E95">
      <w:pPr>
        <w:pStyle w:val="NoSpacing"/>
        <w:numPr>
          <w:ilvl w:val="0"/>
          <w:numId w:val="6"/>
        </w:numPr>
        <w:rPr>
          <w:rFonts w:ascii="Arial" w:hAnsi="Arial" w:cs="Arial"/>
        </w:rPr>
      </w:pPr>
      <w:r w:rsidRPr="00746E09">
        <w:rPr>
          <w:rFonts w:ascii="Arial" w:hAnsi="Arial" w:cs="Arial"/>
        </w:rPr>
        <w:t xml:space="preserve">Human influences: For </w:t>
      </w:r>
      <w:r w:rsidR="00B12749" w:rsidRPr="00746E09">
        <w:rPr>
          <w:rFonts w:ascii="Arial" w:hAnsi="Arial" w:cs="Arial"/>
        </w:rPr>
        <w:t>example,</w:t>
      </w:r>
      <w:r w:rsidRPr="00746E09">
        <w:rPr>
          <w:rFonts w:ascii="Arial" w:hAnsi="Arial" w:cs="Arial"/>
        </w:rPr>
        <w:t xml:space="preserve"> management infrastructure, sewage outfalls, abstraction of drinking water.</w:t>
      </w:r>
    </w:p>
    <w:p w:rsidR="00402E95" w:rsidRPr="00746E09" w:rsidRDefault="00402E95" w:rsidP="00402E95">
      <w:pPr>
        <w:pStyle w:val="NoSpacing"/>
        <w:numPr>
          <w:ilvl w:val="0"/>
          <w:numId w:val="6"/>
        </w:numPr>
        <w:rPr>
          <w:rFonts w:ascii="Arial" w:hAnsi="Arial" w:cs="Arial"/>
        </w:rPr>
      </w:pPr>
      <w:r w:rsidRPr="00746E09">
        <w:rPr>
          <w:rFonts w:ascii="Arial" w:hAnsi="Arial" w:cs="Arial"/>
        </w:rPr>
        <w:t>Land use: This might impact on the flows over the year as discharge through one rainfall event may be affected by ploughing or vegetation over, which will affect the runoff rate.</w:t>
      </w:r>
    </w:p>
    <w:p w:rsidR="00402E95" w:rsidRPr="00746E09" w:rsidRDefault="00402E95" w:rsidP="00402E95">
      <w:pPr>
        <w:pStyle w:val="NoSpacing"/>
        <w:numPr>
          <w:ilvl w:val="0"/>
          <w:numId w:val="6"/>
        </w:numPr>
        <w:rPr>
          <w:rFonts w:ascii="Arial" w:hAnsi="Arial" w:cs="Arial"/>
        </w:rPr>
      </w:pPr>
      <w:r w:rsidRPr="00746E09">
        <w:rPr>
          <w:rFonts w:ascii="Arial" w:hAnsi="Arial" w:cs="Arial"/>
        </w:rPr>
        <w:t xml:space="preserve">Rock type and structures: Permeable rocks and impermeable rocks will </w:t>
      </w:r>
      <w:r w:rsidR="00B12749" w:rsidRPr="00746E09">
        <w:rPr>
          <w:rFonts w:ascii="Arial" w:hAnsi="Arial" w:cs="Arial"/>
        </w:rPr>
        <w:t>influence</w:t>
      </w:r>
      <w:r w:rsidRPr="00746E09">
        <w:rPr>
          <w:rFonts w:ascii="Arial" w:hAnsi="Arial" w:cs="Arial"/>
        </w:rPr>
        <w:t xml:space="preserve"> the surface runoff in different ways.</w:t>
      </w:r>
    </w:p>
    <w:p w:rsidR="00402E95" w:rsidRPr="00746E09" w:rsidRDefault="00B12749" w:rsidP="00402E95">
      <w:pPr>
        <w:pStyle w:val="NoSpacing"/>
        <w:numPr>
          <w:ilvl w:val="0"/>
          <w:numId w:val="6"/>
        </w:numPr>
        <w:rPr>
          <w:rFonts w:ascii="Arial" w:hAnsi="Arial" w:cs="Arial"/>
        </w:rPr>
      </w:pPr>
      <w:r w:rsidRPr="00746E09">
        <w:rPr>
          <w:rFonts w:ascii="Arial" w:hAnsi="Arial" w:cs="Arial"/>
        </w:rPr>
        <w:t>Tributaries</w:t>
      </w:r>
      <w:r w:rsidR="00402E95" w:rsidRPr="00746E09">
        <w:rPr>
          <w:rFonts w:ascii="Arial" w:hAnsi="Arial" w:cs="Arial"/>
        </w:rPr>
        <w:t xml:space="preserve">: The increase in discharge when a tributary meets the main river will depend on the size of the </w:t>
      </w:r>
      <w:r w:rsidRPr="00746E09">
        <w:rPr>
          <w:rFonts w:ascii="Arial" w:hAnsi="Arial" w:cs="Arial"/>
        </w:rPr>
        <w:t>tributary</w:t>
      </w:r>
      <w:r w:rsidR="00402E95" w:rsidRPr="00746E09">
        <w:rPr>
          <w:rFonts w:ascii="Arial" w:hAnsi="Arial" w:cs="Arial"/>
        </w:rPr>
        <w:t xml:space="preserve">. Is the discharge of the main channel a direct sum of the tributaries </w:t>
      </w:r>
      <w:r w:rsidRPr="00746E09">
        <w:rPr>
          <w:rFonts w:ascii="Arial" w:hAnsi="Arial" w:cs="Arial"/>
        </w:rPr>
        <w:t xml:space="preserve">entering above the confluence? </w:t>
      </w:r>
    </w:p>
    <w:p w:rsidR="00C4486E" w:rsidRPr="00746E09" w:rsidRDefault="00C4486E" w:rsidP="00C4486E">
      <w:pPr>
        <w:pStyle w:val="Heading3"/>
        <w:rPr>
          <w:rFonts w:ascii="Arial" w:hAnsi="Arial" w:cs="Arial"/>
        </w:rPr>
      </w:pPr>
    </w:p>
    <w:p w:rsidR="00746E09" w:rsidRPr="004E58EE" w:rsidRDefault="00746E09" w:rsidP="00746E09">
      <w:pPr>
        <w:rPr>
          <w:rFonts w:ascii="Arial" w:hAnsi="Arial" w:cs="Arial"/>
        </w:rPr>
      </w:pPr>
      <w:r w:rsidRPr="004E58EE">
        <w:rPr>
          <w:rFonts w:ascii="Arial" w:hAnsi="Arial" w:cs="Arial"/>
        </w:rPr>
        <w:t>Types of primary data students might collect:</w:t>
      </w:r>
    </w:p>
    <w:p w:rsidR="00611F46" w:rsidRPr="00746E09" w:rsidRDefault="00611F46" w:rsidP="00611F46">
      <w:pPr>
        <w:pStyle w:val="NoSpacing"/>
        <w:rPr>
          <w:rFonts w:ascii="Arial" w:hAnsi="Arial" w:cs="Arial"/>
        </w:rPr>
      </w:pPr>
      <w:r w:rsidRPr="00746E09">
        <w:rPr>
          <w:rFonts w:ascii="Arial" w:hAnsi="Arial" w:cs="Arial"/>
          <w:b/>
        </w:rPr>
        <w:t>Primary data</w:t>
      </w:r>
      <w:r w:rsidR="00746E09">
        <w:rPr>
          <w:rFonts w:ascii="Arial" w:hAnsi="Arial" w:cs="Arial"/>
        </w:rPr>
        <w:t>:</w:t>
      </w:r>
      <w:r w:rsidRPr="00746E09">
        <w:rPr>
          <w:rFonts w:ascii="Arial" w:hAnsi="Arial" w:cs="Arial"/>
        </w:rPr>
        <w:t xml:space="preserve">  </w:t>
      </w:r>
    </w:p>
    <w:p w:rsidR="00611F46" w:rsidRPr="00746E09" w:rsidRDefault="00611F46" w:rsidP="00BF3FD2">
      <w:pPr>
        <w:pStyle w:val="NoSpacing"/>
        <w:numPr>
          <w:ilvl w:val="0"/>
          <w:numId w:val="7"/>
        </w:numPr>
        <w:rPr>
          <w:rFonts w:ascii="Arial" w:hAnsi="Arial" w:cs="Arial"/>
        </w:rPr>
      </w:pPr>
      <w:r w:rsidRPr="00746E09">
        <w:rPr>
          <w:rFonts w:ascii="Arial" w:hAnsi="Arial" w:cs="Arial"/>
        </w:rPr>
        <w:t>Channel measurements e.g. velocity, depth, wetted perimeter, gradient etc. A downstream systematic transect could be used to determine the study sites along the river, perhaps every 100m.</w:t>
      </w:r>
    </w:p>
    <w:p w:rsidR="00611F46" w:rsidRPr="00746E09" w:rsidRDefault="00611F46" w:rsidP="00BF3FD2">
      <w:pPr>
        <w:pStyle w:val="NoSpacing"/>
        <w:numPr>
          <w:ilvl w:val="0"/>
          <w:numId w:val="7"/>
        </w:numPr>
        <w:rPr>
          <w:rFonts w:ascii="Arial" w:hAnsi="Arial" w:cs="Arial"/>
        </w:rPr>
      </w:pPr>
      <w:r w:rsidRPr="00746E09">
        <w:rPr>
          <w:rFonts w:ascii="Arial" w:hAnsi="Arial" w:cs="Arial"/>
        </w:rPr>
        <w:t>Bed load measurements e.g. shape and size.</w:t>
      </w:r>
    </w:p>
    <w:p w:rsidR="00611F46" w:rsidRPr="00746E09" w:rsidRDefault="00611F46" w:rsidP="00BF3FD2">
      <w:pPr>
        <w:pStyle w:val="NoSpacing"/>
        <w:numPr>
          <w:ilvl w:val="0"/>
          <w:numId w:val="7"/>
        </w:numPr>
        <w:rPr>
          <w:rFonts w:ascii="Arial" w:hAnsi="Arial" w:cs="Arial"/>
        </w:rPr>
      </w:pPr>
      <w:r w:rsidRPr="00746E09">
        <w:rPr>
          <w:rFonts w:ascii="Arial" w:hAnsi="Arial" w:cs="Arial"/>
        </w:rPr>
        <w:t>Field sketches and photos that can be labelled and annotated e.g. sketches of the river channel at different locations along the long profile.</w:t>
      </w:r>
    </w:p>
    <w:p w:rsidR="00611F46" w:rsidRPr="00746E09" w:rsidRDefault="00611F46" w:rsidP="00BF3FD2">
      <w:pPr>
        <w:pStyle w:val="NoSpacing"/>
        <w:numPr>
          <w:ilvl w:val="0"/>
          <w:numId w:val="7"/>
        </w:numPr>
        <w:rPr>
          <w:rFonts w:ascii="Arial" w:hAnsi="Arial" w:cs="Arial"/>
        </w:rPr>
      </w:pPr>
      <w:r w:rsidRPr="00746E09">
        <w:rPr>
          <w:rFonts w:ascii="Arial" w:hAnsi="Arial" w:cs="Arial"/>
        </w:rPr>
        <w:t xml:space="preserve">Bank full measurements, e.g. </w:t>
      </w:r>
      <w:proofErr w:type="spellStart"/>
      <w:r w:rsidRPr="00746E09">
        <w:rPr>
          <w:rFonts w:ascii="Arial" w:hAnsi="Arial" w:cs="Arial"/>
        </w:rPr>
        <w:t>bankfull</w:t>
      </w:r>
      <w:proofErr w:type="spellEnd"/>
      <w:r w:rsidRPr="00746E09">
        <w:rPr>
          <w:rFonts w:ascii="Arial" w:hAnsi="Arial" w:cs="Arial"/>
        </w:rPr>
        <w:t xml:space="preserve"> width and depth.</w:t>
      </w:r>
    </w:p>
    <w:p w:rsidR="00BF3FD2" w:rsidRPr="00746E09" w:rsidRDefault="00611F46" w:rsidP="00BF3FD2">
      <w:pPr>
        <w:pStyle w:val="NoSpacing"/>
        <w:numPr>
          <w:ilvl w:val="0"/>
          <w:numId w:val="7"/>
        </w:numPr>
        <w:rPr>
          <w:rFonts w:ascii="Arial" w:hAnsi="Arial" w:cs="Arial"/>
        </w:rPr>
      </w:pPr>
      <w:r w:rsidRPr="00746E09">
        <w:rPr>
          <w:rFonts w:ascii="Arial" w:hAnsi="Arial" w:cs="Arial"/>
        </w:rPr>
        <w:t>Valley profiles</w:t>
      </w:r>
    </w:p>
    <w:p w:rsidR="00611F46" w:rsidRPr="00746E09" w:rsidRDefault="00BF3FD2" w:rsidP="00BF3FD2">
      <w:pPr>
        <w:pStyle w:val="NoSpacing"/>
        <w:numPr>
          <w:ilvl w:val="0"/>
          <w:numId w:val="7"/>
        </w:numPr>
        <w:rPr>
          <w:rFonts w:ascii="Arial" w:hAnsi="Arial" w:cs="Arial"/>
        </w:rPr>
      </w:pPr>
      <w:r w:rsidRPr="00746E09">
        <w:rPr>
          <w:rFonts w:ascii="Arial" w:hAnsi="Arial" w:cs="Arial"/>
        </w:rPr>
        <w:t>sketches and photo annotation are qualitative methods that could be used.</w:t>
      </w:r>
    </w:p>
    <w:p w:rsidR="00611F46" w:rsidRPr="00746E09" w:rsidRDefault="00611F46" w:rsidP="00BF3FD2">
      <w:pPr>
        <w:pStyle w:val="NoSpacing"/>
        <w:numPr>
          <w:ilvl w:val="0"/>
          <w:numId w:val="7"/>
        </w:numPr>
        <w:rPr>
          <w:rFonts w:ascii="Arial" w:hAnsi="Arial" w:cs="Arial"/>
        </w:rPr>
      </w:pPr>
      <w:r w:rsidRPr="00746E09">
        <w:rPr>
          <w:rFonts w:ascii="Arial" w:hAnsi="Arial" w:cs="Arial"/>
        </w:rPr>
        <w:t>Mapping of the river channel.</w:t>
      </w:r>
    </w:p>
    <w:p w:rsidR="00611F46" w:rsidRPr="00746E09" w:rsidRDefault="00611F46" w:rsidP="00BF3FD2">
      <w:pPr>
        <w:pStyle w:val="NoSpacing"/>
        <w:numPr>
          <w:ilvl w:val="0"/>
          <w:numId w:val="7"/>
        </w:numPr>
        <w:rPr>
          <w:rFonts w:ascii="Arial" w:hAnsi="Arial" w:cs="Arial"/>
        </w:rPr>
      </w:pPr>
      <w:r w:rsidRPr="00746E09">
        <w:rPr>
          <w:rFonts w:ascii="Arial" w:hAnsi="Arial" w:cs="Arial"/>
        </w:rPr>
        <w:t>Measurements of the channel’s cross section and form e.g. height and length of river cliffs, gradients of slip-off slopes. These could be measured through-out the year or compared with past data to consider how the river system has changed over time.</w:t>
      </w:r>
    </w:p>
    <w:p w:rsidR="00611F46" w:rsidRPr="00746E09" w:rsidRDefault="00611F46" w:rsidP="00611F46">
      <w:pPr>
        <w:pStyle w:val="NoSpacing"/>
        <w:rPr>
          <w:rFonts w:ascii="Arial" w:hAnsi="Arial" w:cs="Arial"/>
        </w:rPr>
      </w:pPr>
    </w:p>
    <w:p w:rsidR="00611F46" w:rsidRPr="00746E09" w:rsidRDefault="00611F46" w:rsidP="00611F46">
      <w:pPr>
        <w:pStyle w:val="NoSpacing"/>
        <w:rPr>
          <w:rFonts w:ascii="Arial" w:hAnsi="Arial" w:cs="Arial"/>
        </w:rPr>
      </w:pPr>
      <w:r w:rsidRPr="00746E09">
        <w:rPr>
          <w:rFonts w:ascii="Arial" w:hAnsi="Arial" w:cs="Arial"/>
        </w:rPr>
        <w:t xml:space="preserve">If the river is located close to </w:t>
      </w:r>
      <w:r w:rsidR="00BF3FD2" w:rsidRPr="00746E09">
        <w:rPr>
          <w:rFonts w:ascii="Arial" w:hAnsi="Arial" w:cs="Arial"/>
        </w:rPr>
        <w:t>residential</w:t>
      </w:r>
      <w:r w:rsidRPr="00746E09">
        <w:rPr>
          <w:rFonts w:ascii="Arial" w:hAnsi="Arial" w:cs="Arial"/>
        </w:rPr>
        <w:t xml:space="preserve"> housing </w:t>
      </w:r>
      <w:r w:rsidR="00BF3FD2" w:rsidRPr="00746E09">
        <w:rPr>
          <w:rFonts w:ascii="Arial" w:hAnsi="Arial" w:cs="Arial"/>
        </w:rPr>
        <w:t xml:space="preserve">or </w:t>
      </w:r>
      <w:r w:rsidRPr="00746E09">
        <w:rPr>
          <w:rFonts w:ascii="Arial" w:hAnsi="Arial" w:cs="Arial"/>
        </w:rPr>
        <w:t>business</w:t>
      </w:r>
      <w:r w:rsidR="00BF3FD2" w:rsidRPr="00746E09">
        <w:rPr>
          <w:rFonts w:ascii="Arial" w:hAnsi="Arial" w:cs="Arial"/>
        </w:rPr>
        <w:t>es</w:t>
      </w:r>
      <w:r w:rsidRPr="00746E09">
        <w:rPr>
          <w:rFonts w:ascii="Arial" w:hAnsi="Arial" w:cs="Arial"/>
        </w:rPr>
        <w:t xml:space="preserve">, </w:t>
      </w:r>
      <w:r w:rsidR="00BF3FD2" w:rsidRPr="00746E09">
        <w:rPr>
          <w:rFonts w:ascii="Arial" w:hAnsi="Arial" w:cs="Arial"/>
        </w:rPr>
        <w:t>qualitative</w:t>
      </w:r>
      <w:r w:rsidRPr="00746E09">
        <w:rPr>
          <w:rFonts w:ascii="Arial" w:hAnsi="Arial" w:cs="Arial"/>
        </w:rPr>
        <w:t xml:space="preserve"> </w:t>
      </w:r>
      <w:r w:rsidR="00BF3FD2" w:rsidRPr="00746E09">
        <w:rPr>
          <w:rFonts w:ascii="Arial" w:hAnsi="Arial" w:cs="Arial"/>
        </w:rPr>
        <w:t>methods</w:t>
      </w:r>
      <w:r w:rsidRPr="00746E09">
        <w:rPr>
          <w:rFonts w:ascii="Arial" w:hAnsi="Arial" w:cs="Arial"/>
        </w:rPr>
        <w:t xml:space="preserve"> such as </w:t>
      </w:r>
      <w:r w:rsidR="00BF3FD2" w:rsidRPr="00746E09">
        <w:rPr>
          <w:rFonts w:ascii="Arial" w:hAnsi="Arial" w:cs="Arial"/>
        </w:rPr>
        <w:t>questionnaires</w:t>
      </w:r>
      <w:r w:rsidRPr="00746E09">
        <w:rPr>
          <w:rFonts w:ascii="Arial" w:hAnsi="Arial" w:cs="Arial"/>
        </w:rPr>
        <w:t xml:space="preserve"> could be used to determine </w:t>
      </w:r>
      <w:r w:rsidR="00BF3FD2" w:rsidRPr="00746E09">
        <w:rPr>
          <w:rFonts w:ascii="Arial" w:hAnsi="Arial" w:cs="Arial"/>
        </w:rPr>
        <w:t>people’s</w:t>
      </w:r>
      <w:r w:rsidRPr="00746E09">
        <w:rPr>
          <w:rFonts w:ascii="Arial" w:hAnsi="Arial" w:cs="Arial"/>
        </w:rPr>
        <w:t xml:space="preserve"> perceptions about the disruption to their lives from </w:t>
      </w:r>
      <w:r w:rsidR="00BF3FD2" w:rsidRPr="00746E09">
        <w:rPr>
          <w:rFonts w:ascii="Arial" w:hAnsi="Arial" w:cs="Arial"/>
        </w:rPr>
        <w:t>potential</w:t>
      </w:r>
      <w:r w:rsidRPr="00746E09">
        <w:rPr>
          <w:rFonts w:ascii="Arial" w:hAnsi="Arial" w:cs="Arial"/>
        </w:rPr>
        <w:t xml:space="preserve"> flooding and/or management of the flooding.</w:t>
      </w:r>
    </w:p>
    <w:p w:rsidR="00611F46" w:rsidRPr="00746E09" w:rsidRDefault="00611F46" w:rsidP="00611F46">
      <w:pPr>
        <w:rPr>
          <w:rFonts w:ascii="Arial" w:hAnsi="Arial" w:cs="Arial"/>
        </w:rPr>
      </w:pPr>
    </w:p>
    <w:p w:rsidR="00611F46" w:rsidRPr="00746E09" w:rsidRDefault="00611F46" w:rsidP="00746E09">
      <w:pPr>
        <w:pStyle w:val="Heading6"/>
      </w:pPr>
      <w:r w:rsidRPr="00746E09">
        <w:t xml:space="preserve">Secondary data  </w:t>
      </w:r>
    </w:p>
    <w:p w:rsidR="00611F46" w:rsidRPr="00746E09" w:rsidRDefault="00611F46" w:rsidP="00611F46">
      <w:pPr>
        <w:pStyle w:val="NoSpacing"/>
        <w:rPr>
          <w:rFonts w:ascii="Arial" w:hAnsi="Arial" w:cs="Arial"/>
        </w:rPr>
      </w:pPr>
      <w:r w:rsidRPr="00746E09">
        <w:rPr>
          <w:rFonts w:ascii="Arial" w:hAnsi="Arial" w:cs="Arial"/>
        </w:rPr>
        <w:t>•</w:t>
      </w:r>
      <w:r w:rsidRPr="00746E09">
        <w:rPr>
          <w:rFonts w:ascii="Arial" w:hAnsi="Arial" w:cs="Arial"/>
        </w:rPr>
        <w:tab/>
        <w:t>Annotation of large scale sections of relevant OS maps.</w:t>
      </w:r>
    </w:p>
    <w:p w:rsidR="00611F46" w:rsidRPr="00746E09" w:rsidRDefault="00611F46" w:rsidP="00611F46">
      <w:pPr>
        <w:pStyle w:val="NoSpacing"/>
        <w:rPr>
          <w:rFonts w:ascii="Arial" w:hAnsi="Arial" w:cs="Arial"/>
        </w:rPr>
      </w:pPr>
      <w:r w:rsidRPr="00746E09">
        <w:rPr>
          <w:rFonts w:ascii="Arial" w:hAnsi="Arial" w:cs="Arial"/>
        </w:rPr>
        <w:t>•</w:t>
      </w:r>
      <w:r w:rsidRPr="00746E09">
        <w:rPr>
          <w:rFonts w:ascii="Arial" w:hAnsi="Arial" w:cs="Arial"/>
        </w:rPr>
        <w:tab/>
        <w:t>Use of geology maps.</w:t>
      </w:r>
    </w:p>
    <w:p w:rsidR="00611F46" w:rsidRPr="00746E09" w:rsidRDefault="00611F46" w:rsidP="00611F46">
      <w:pPr>
        <w:pStyle w:val="NoSpacing"/>
        <w:rPr>
          <w:rFonts w:ascii="Arial" w:hAnsi="Arial" w:cs="Arial"/>
        </w:rPr>
      </w:pPr>
      <w:r w:rsidRPr="00746E09">
        <w:rPr>
          <w:rFonts w:ascii="Arial" w:hAnsi="Arial" w:cs="Arial"/>
        </w:rPr>
        <w:t>•</w:t>
      </w:r>
      <w:r w:rsidRPr="00746E09">
        <w:rPr>
          <w:rFonts w:ascii="Arial" w:hAnsi="Arial" w:cs="Arial"/>
        </w:rPr>
        <w:tab/>
        <w:t>Data from the same site collected in a previous year.</w:t>
      </w:r>
    </w:p>
    <w:p w:rsidR="00611F46" w:rsidRPr="00746E09" w:rsidRDefault="00611F46" w:rsidP="00611F46">
      <w:pPr>
        <w:pStyle w:val="NoSpacing"/>
        <w:rPr>
          <w:rFonts w:ascii="Arial" w:hAnsi="Arial" w:cs="Arial"/>
        </w:rPr>
      </w:pPr>
      <w:r w:rsidRPr="00746E09">
        <w:rPr>
          <w:rFonts w:ascii="Arial" w:hAnsi="Arial" w:cs="Arial"/>
        </w:rPr>
        <w:t>•</w:t>
      </w:r>
      <w:r w:rsidRPr="00746E09">
        <w:rPr>
          <w:rFonts w:ascii="Arial" w:hAnsi="Arial" w:cs="Arial"/>
        </w:rPr>
        <w:tab/>
        <w:t>Drawing long profiles from map data.</w:t>
      </w:r>
    </w:p>
    <w:p w:rsidR="00611F46" w:rsidRPr="00746E09" w:rsidRDefault="00611F46" w:rsidP="00611F46">
      <w:pPr>
        <w:pStyle w:val="NoSpacing"/>
        <w:rPr>
          <w:rFonts w:ascii="Arial" w:hAnsi="Arial" w:cs="Arial"/>
        </w:rPr>
      </w:pPr>
      <w:r w:rsidRPr="00746E09">
        <w:rPr>
          <w:rFonts w:ascii="Arial" w:hAnsi="Arial" w:cs="Arial"/>
        </w:rPr>
        <w:t xml:space="preserve">Weather data: </w:t>
      </w:r>
      <w:hyperlink r:id="rId6" w:history="1">
        <w:r w:rsidRPr="00746E09">
          <w:rPr>
            <w:rStyle w:val="Hyperlink"/>
            <w:rFonts w:ascii="Arial" w:hAnsi="Arial" w:cs="Arial"/>
          </w:rPr>
          <w:t>http://www.wunderground.com/wundermap/</w:t>
        </w:r>
      </w:hyperlink>
      <w:r w:rsidRPr="00746E09">
        <w:rPr>
          <w:rFonts w:ascii="Arial" w:hAnsi="Arial" w:cs="Arial"/>
        </w:rPr>
        <w:t xml:space="preserve"> Past weather data from a range of stations using Google Maps</w:t>
      </w:r>
    </w:p>
    <w:p w:rsidR="0013516E" w:rsidRPr="00746E09" w:rsidRDefault="0013516E" w:rsidP="00611F46">
      <w:pPr>
        <w:rPr>
          <w:rFonts w:ascii="Arial" w:hAnsi="Arial" w:cs="Arial"/>
          <w:color w:val="0070C0"/>
        </w:rPr>
      </w:pPr>
    </w:p>
    <w:p w:rsidR="00EE151F" w:rsidRDefault="00EE151F">
      <w:pPr>
        <w:rPr>
          <w:rFonts w:ascii="Arial" w:eastAsiaTheme="majorEastAsia" w:hAnsi="Arial" w:cs="Arial"/>
          <w:color w:val="0070C0"/>
          <w:sz w:val="24"/>
          <w:szCs w:val="24"/>
        </w:rPr>
      </w:pPr>
      <w:r>
        <w:rPr>
          <w:rFonts w:ascii="Arial" w:hAnsi="Arial" w:cs="Arial"/>
          <w:color w:val="0070C0"/>
        </w:rPr>
        <w:br w:type="page"/>
      </w:r>
    </w:p>
    <w:p w:rsidR="00611F46" w:rsidRPr="00746E09" w:rsidRDefault="00746E09" w:rsidP="00611F46">
      <w:pPr>
        <w:pStyle w:val="Heading3"/>
        <w:rPr>
          <w:rFonts w:ascii="Arial" w:hAnsi="Arial" w:cs="Arial"/>
          <w:color w:val="0070C0"/>
        </w:rPr>
      </w:pPr>
      <w:r w:rsidRPr="00746E09">
        <w:rPr>
          <w:rFonts w:ascii="Arial" w:hAnsi="Arial" w:cs="Arial"/>
          <w:color w:val="0070C0"/>
        </w:rPr>
        <w:lastRenderedPageBreak/>
        <w:t xml:space="preserve">2 </w:t>
      </w:r>
      <w:r w:rsidR="00611F46" w:rsidRPr="00746E09">
        <w:rPr>
          <w:rFonts w:ascii="Arial" w:hAnsi="Arial" w:cs="Arial"/>
          <w:color w:val="0070C0"/>
        </w:rPr>
        <w:t xml:space="preserve">Ecosystem: Identifying changes </w:t>
      </w:r>
      <w:r w:rsidR="00D016C9" w:rsidRPr="00746E09">
        <w:rPr>
          <w:rFonts w:ascii="Arial" w:hAnsi="Arial" w:cs="Arial"/>
          <w:color w:val="0070C0"/>
        </w:rPr>
        <w:t>within a sand dune system</w:t>
      </w:r>
    </w:p>
    <w:p w:rsidR="00F32E7C" w:rsidRDefault="00F32E7C" w:rsidP="00F32E7C">
      <w:pPr>
        <w:rPr>
          <w:rFonts w:ascii="Arial" w:hAnsi="Arial" w:cs="Arial"/>
        </w:rPr>
      </w:pPr>
      <w:r>
        <w:rPr>
          <w:rFonts w:ascii="Arial" w:hAnsi="Arial" w:cs="Arial"/>
        </w:rPr>
        <w:t>A sand dune ecosystem could be considered to be an example of an open system in the physical environment. It receives inputs of water (rainfall) and sand (blown from the beach). But a sand dune also contains closed cycles – nutrients, for example, are cycled through the ecosystem. An enquiry which focuses on identifying patterns of zonation within the sand dune could, for example, include some questions about patterns of wind direction and strength and some questions about stores and flows of sand. It might also include some enquiry questions about water or nutrient cycles – identifying stores and flows within these closed systems.</w:t>
      </w:r>
    </w:p>
    <w:p w:rsidR="00D016C9" w:rsidRPr="00746E09" w:rsidRDefault="00D016C9" w:rsidP="00D016C9">
      <w:pPr>
        <w:rPr>
          <w:rFonts w:ascii="Arial" w:hAnsi="Arial" w:cs="Arial"/>
        </w:rPr>
      </w:pPr>
      <w:r w:rsidRPr="00746E09">
        <w:rPr>
          <w:rFonts w:ascii="Arial" w:hAnsi="Arial" w:cs="Arial"/>
        </w:rPr>
        <w:t xml:space="preserve">How </w:t>
      </w:r>
      <w:r w:rsidR="001A6BE3" w:rsidRPr="00746E09">
        <w:rPr>
          <w:rFonts w:ascii="Arial" w:hAnsi="Arial" w:cs="Arial"/>
        </w:rPr>
        <w:t>vegetation varies</w:t>
      </w:r>
      <w:r w:rsidRPr="00746E09">
        <w:rPr>
          <w:rFonts w:ascii="Arial" w:hAnsi="Arial" w:cs="Arial"/>
        </w:rPr>
        <w:t xml:space="preserve"> and </w:t>
      </w:r>
      <w:r w:rsidR="001A6BE3" w:rsidRPr="00746E09">
        <w:rPr>
          <w:rFonts w:ascii="Arial" w:hAnsi="Arial" w:cs="Arial"/>
        </w:rPr>
        <w:t xml:space="preserve">sand movement varies through-out a dune system could be investigated, using </w:t>
      </w:r>
      <w:proofErr w:type="gramStart"/>
      <w:r w:rsidR="001A6BE3" w:rsidRPr="00746E09">
        <w:rPr>
          <w:rFonts w:ascii="Arial" w:hAnsi="Arial" w:cs="Arial"/>
        </w:rPr>
        <w:t>a transect</w:t>
      </w:r>
      <w:proofErr w:type="gramEnd"/>
      <w:r w:rsidR="001A6BE3" w:rsidRPr="00746E09">
        <w:rPr>
          <w:rFonts w:ascii="Arial" w:hAnsi="Arial" w:cs="Arial"/>
        </w:rPr>
        <w:t xml:space="preserve"> from the sea inland. </w:t>
      </w:r>
      <w:r w:rsidRPr="00746E09">
        <w:rPr>
          <w:rFonts w:ascii="Arial" w:hAnsi="Arial" w:cs="Arial"/>
        </w:rPr>
        <w:t>Areas within the dune system could also be compared or surveyed over time e.g. blow outs.</w:t>
      </w:r>
    </w:p>
    <w:p w:rsidR="0061213F" w:rsidRPr="00746E09" w:rsidRDefault="00D016C9" w:rsidP="00522266">
      <w:pPr>
        <w:rPr>
          <w:rFonts w:ascii="Arial" w:hAnsi="Arial" w:cs="Arial"/>
        </w:rPr>
      </w:pPr>
      <w:r w:rsidRPr="00746E09">
        <w:rPr>
          <w:rFonts w:ascii="Arial" w:hAnsi="Arial" w:cs="Arial"/>
        </w:rPr>
        <w:t xml:space="preserve">As well as measurements of the vegetation and dune profiles as common in a standard dune survey, </w:t>
      </w:r>
      <w:r w:rsidRPr="00746E09">
        <w:rPr>
          <w:rFonts w:ascii="Arial" w:hAnsi="Arial" w:cs="Arial"/>
          <w:b/>
        </w:rPr>
        <w:t xml:space="preserve">measurements of surface and air </w:t>
      </w:r>
      <w:r w:rsidR="001A6BE3" w:rsidRPr="00746E09">
        <w:rPr>
          <w:rFonts w:ascii="Arial" w:hAnsi="Arial" w:cs="Arial"/>
          <w:b/>
        </w:rPr>
        <w:t>blown sand</w:t>
      </w:r>
      <w:r w:rsidR="001A6BE3" w:rsidRPr="00746E09">
        <w:rPr>
          <w:rFonts w:ascii="Arial" w:hAnsi="Arial" w:cs="Arial"/>
        </w:rPr>
        <w:t xml:space="preserve"> can be made, to investigate the flow of sand through-out the system. </w:t>
      </w:r>
      <w:r w:rsidR="00522266" w:rsidRPr="00746E09">
        <w:rPr>
          <w:rFonts w:ascii="Arial" w:hAnsi="Arial" w:cs="Arial"/>
        </w:rPr>
        <w:t>To provide some estimation of the movement of sand</w:t>
      </w:r>
      <w:r w:rsidRPr="00746E09">
        <w:rPr>
          <w:rFonts w:ascii="Arial" w:hAnsi="Arial" w:cs="Arial"/>
        </w:rPr>
        <w:t xml:space="preserve"> students can place sticky tape on a ranging pole and expose to the wind for say 2 minutes to collect a sample of sand. This can be done at various points along a transect through the dune system. Tape can be placed from the ground level to say 2 meters’ height. </w:t>
      </w:r>
      <w:r w:rsidR="001A6BE3" w:rsidRPr="00746E09">
        <w:rPr>
          <w:rFonts w:ascii="Arial" w:hAnsi="Arial" w:cs="Arial"/>
        </w:rPr>
        <w:t xml:space="preserve">Students can use a microscope to determine the size of the particles. Density can be estimated by dividing the tape into 10 equal sections and subjectively ranking. </w:t>
      </w:r>
      <w:r w:rsidRPr="00746E09">
        <w:rPr>
          <w:rFonts w:ascii="Arial" w:hAnsi="Arial" w:cs="Arial"/>
        </w:rPr>
        <w:t xml:space="preserve"> </w:t>
      </w:r>
      <w:r w:rsidR="001A6BE3" w:rsidRPr="00746E09">
        <w:rPr>
          <w:rFonts w:ascii="Arial" w:hAnsi="Arial" w:cs="Arial"/>
        </w:rPr>
        <w:t xml:space="preserve"> At </w:t>
      </w:r>
      <w:r w:rsidRPr="00746E09">
        <w:rPr>
          <w:rFonts w:ascii="Arial" w:hAnsi="Arial" w:cs="Arial"/>
        </w:rPr>
        <w:t xml:space="preserve">the same point on the transect wind speed measurements can be taken. To estimate the nature of the sand particles on the beach surface, samples can be collected using a small tube to </w:t>
      </w:r>
      <w:r w:rsidR="001A6BE3" w:rsidRPr="00746E09">
        <w:rPr>
          <w:rFonts w:ascii="Arial" w:hAnsi="Arial" w:cs="Arial"/>
        </w:rPr>
        <w:t>then calculate</w:t>
      </w:r>
      <w:r w:rsidRPr="00746E09">
        <w:rPr>
          <w:rFonts w:ascii="Arial" w:hAnsi="Arial" w:cs="Arial"/>
        </w:rPr>
        <w:t xml:space="preserve"> the density and </w:t>
      </w:r>
      <w:r w:rsidR="001A6BE3" w:rsidRPr="00746E09">
        <w:rPr>
          <w:rFonts w:ascii="Arial" w:hAnsi="Arial" w:cs="Arial"/>
        </w:rPr>
        <w:t xml:space="preserve">a microscope to measure the </w:t>
      </w:r>
      <w:r w:rsidRPr="00746E09">
        <w:rPr>
          <w:rFonts w:ascii="Arial" w:hAnsi="Arial" w:cs="Arial"/>
        </w:rPr>
        <w:t xml:space="preserve">average size of the grains. </w:t>
      </w:r>
      <w:r w:rsidR="001A6BE3" w:rsidRPr="00746E09">
        <w:rPr>
          <w:rFonts w:ascii="Arial" w:hAnsi="Arial" w:cs="Arial"/>
        </w:rPr>
        <w:t xml:space="preserve">Using </w:t>
      </w:r>
      <w:r w:rsidR="00E34B17" w:rsidRPr="00746E09">
        <w:rPr>
          <w:rFonts w:ascii="Arial" w:hAnsi="Arial" w:cs="Arial"/>
        </w:rPr>
        <w:t>this data comparison</w:t>
      </w:r>
      <w:r w:rsidR="001A6BE3" w:rsidRPr="00746E09">
        <w:rPr>
          <w:rFonts w:ascii="Arial" w:hAnsi="Arial" w:cs="Arial"/>
        </w:rPr>
        <w:t xml:space="preserve"> between different areas</w:t>
      </w:r>
      <w:r w:rsidR="00E34B17" w:rsidRPr="00746E09">
        <w:rPr>
          <w:rFonts w:ascii="Arial" w:hAnsi="Arial" w:cs="Arial"/>
        </w:rPr>
        <w:t xml:space="preserve"> of the dune system can be made and the flows between them.</w:t>
      </w:r>
    </w:p>
    <w:p w:rsidR="00E34B17" w:rsidRPr="00746E09" w:rsidRDefault="00E34B17" w:rsidP="00522266">
      <w:pPr>
        <w:rPr>
          <w:rFonts w:ascii="Arial" w:hAnsi="Arial" w:cs="Arial"/>
        </w:rPr>
      </w:pPr>
      <w:r w:rsidRPr="00746E09">
        <w:rPr>
          <w:rFonts w:ascii="Arial" w:hAnsi="Arial" w:cs="Arial"/>
        </w:rPr>
        <w:t>Other primary data that might aid the investigation:</w:t>
      </w:r>
    </w:p>
    <w:p w:rsidR="00E34B17" w:rsidRPr="00746E09" w:rsidRDefault="00E34B17" w:rsidP="00E34B17">
      <w:pPr>
        <w:rPr>
          <w:rFonts w:ascii="Arial" w:hAnsi="Arial" w:cs="Arial"/>
        </w:rPr>
      </w:pPr>
      <w:r w:rsidRPr="00746E09">
        <w:rPr>
          <w:rFonts w:ascii="Arial" w:hAnsi="Arial" w:cs="Arial"/>
          <w:b/>
        </w:rPr>
        <w:t>Dune profiles</w:t>
      </w:r>
      <w:r w:rsidRPr="00746E09">
        <w:rPr>
          <w:rFonts w:ascii="Arial" w:hAnsi="Arial" w:cs="Arial"/>
        </w:rPr>
        <w:t xml:space="preserve"> using tapes, ranging poles and clinometers. E.g. a transect from the embryo dunes to fixed dunes or woodland, depending on accessibility and the precise nature of the chosen location.</w:t>
      </w:r>
    </w:p>
    <w:p w:rsidR="00E34B17" w:rsidRPr="00746E09" w:rsidRDefault="00E34B17" w:rsidP="00E34B17">
      <w:pPr>
        <w:rPr>
          <w:rFonts w:ascii="Arial" w:hAnsi="Arial" w:cs="Arial"/>
        </w:rPr>
      </w:pPr>
      <w:r w:rsidRPr="00746E09">
        <w:rPr>
          <w:rFonts w:ascii="Arial" w:hAnsi="Arial" w:cs="Arial"/>
          <w:b/>
        </w:rPr>
        <w:t>Sampling of vegetation cover</w:t>
      </w:r>
      <w:r w:rsidRPr="00746E09">
        <w:rPr>
          <w:rFonts w:ascii="Arial" w:hAnsi="Arial" w:cs="Arial"/>
        </w:rPr>
        <w:t xml:space="preserve"> using quadrats to identify percentage cover (or the inverse, % bare earth), and the presence of specific species, or total number of species. Sampling could be systematic at equal distances from the beginning of the transect, or stratified, e.g. in each dune slack, or on each ridge or slope to allow coverage of different environments and microclimates. At each sampling point the following could also be measured: soil depth, soil colour, (an indication of organic matter), vegetation height, soil pH, wind speed, and temperature. Soil samples could be collected to be analysed later to calculate the moisture/ salt content. </w:t>
      </w:r>
      <w:proofErr w:type="gramStart"/>
      <w:r w:rsidR="00EE151F">
        <w:rPr>
          <w:rFonts w:ascii="Arial" w:hAnsi="Arial" w:cs="Arial"/>
        </w:rPr>
        <w:t>The use of s</w:t>
      </w:r>
      <w:r w:rsidRPr="00746E09">
        <w:rPr>
          <w:rFonts w:ascii="Arial" w:hAnsi="Arial" w:cs="Arial"/>
        </w:rPr>
        <w:t>ieves to see if shell content of the sand changes inland.</w:t>
      </w:r>
      <w:proofErr w:type="gramEnd"/>
    </w:p>
    <w:p w:rsidR="00E34B17" w:rsidRPr="00746E09" w:rsidRDefault="00E34B17" w:rsidP="00E34B17">
      <w:pPr>
        <w:rPr>
          <w:rFonts w:ascii="Arial" w:hAnsi="Arial" w:cs="Arial"/>
        </w:rPr>
      </w:pPr>
      <w:r w:rsidRPr="00746E09">
        <w:rPr>
          <w:rFonts w:ascii="Arial" w:hAnsi="Arial" w:cs="Arial"/>
          <w:b/>
        </w:rPr>
        <w:t>Photographic evidence or field sketches</w:t>
      </w:r>
      <w:r w:rsidRPr="00746E09">
        <w:rPr>
          <w:rFonts w:ascii="Arial" w:hAnsi="Arial" w:cs="Arial"/>
        </w:rPr>
        <w:t xml:space="preserve"> that can be annotated to show changes along </w:t>
      </w:r>
      <w:proofErr w:type="gramStart"/>
      <w:r w:rsidRPr="00746E09">
        <w:rPr>
          <w:rFonts w:ascii="Arial" w:hAnsi="Arial" w:cs="Arial"/>
        </w:rPr>
        <w:t>a transect</w:t>
      </w:r>
      <w:proofErr w:type="gramEnd"/>
      <w:r w:rsidRPr="00746E09">
        <w:rPr>
          <w:rFonts w:ascii="Arial" w:hAnsi="Arial" w:cs="Arial"/>
        </w:rPr>
        <w:t xml:space="preserve"> in vegetation type, evidence of erosion from wind (blowouts for example) or human activity and management techniques.</w:t>
      </w:r>
    </w:p>
    <w:p w:rsidR="00E34B17" w:rsidRPr="00746E09" w:rsidRDefault="00E34B17" w:rsidP="00E34B17">
      <w:pPr>
        <w:rPr>
          <w:rFonts w:ascii="Arial" w:hAnsi="Arial" w:cs="Arial"/>
        </w:rPr>
      </w:pPr>
      <w:r w:rsidRPr="00746E09">
        <w:rPr>
          <w:rFonts w:ascii="Arial" w:hAnsi="Arial" w:cs="Arial"/>
        </w:rPr>
        <w:t>Secondary data might include:</w:t>
      </w:r>
    </w:p>
    <w:p w:rsidR="00E34B17" w:rsidRPr="00746E09" w:rsidRDefault="00E34B17" w:rsidP="00E34B17">
      <w:pPr>
        <w:pStyle w:val="ListParagraph"/>
        <w:numPr>
          <w:ilvl w:val="0"/>
          <w:numId w:val="10"/>
        </w:numPr>
        <w:rPr>
          <w:rFonts w:ascii="Arial" w:hAnsi="Arial" w:cs="Arial"/>
        </w:rPr>
      </w:pPr>
      <w:r w:rsidRPr="00746E09">
        <w:rPr>
          <w:rFonts w:ascii="Arial" w:hAnsi="Arial" w:cs="Arial"/>
        </w:rPr>
        <w:t>Use of aerial photos or Google Earth which can also be annotated for the purpose of the study.</w:t>
      </w:r>
    </w:p>
    <w:p w:rsidR="00E34B17" w:rsidRPr="00746E09" w:rsidRDefault="00E34B17" w:rsidP="00E34B17">
      <w:pPr>
        <w:pStyle w:val="ListParagraph"/>
        <w:numPr>
          <w:ilvl w:val="0"/>
          <w:numId w:val="10"/>
        </w:numPr>
        <w:rPr>
          <w:rFonts w:ascii="Arial" w:hAnsi="Arial" w:cs="Arial"/>
        </w:rPr>
      </w:pPr>
      <w:r w:rsidRPr="00746E09">
        <w:rPr>
          <w:rFonts w:ascii="Arial" w:hAnsi="Arial" w:cs="Arial"/>
        </w:rPr>
        <w:t>Prevailing wind directions from the archived Met Office data</w:t>
      </w:r>
    </w:p>
    <w:p w:rsidR="00E34B17" w:rsidRPr="00746E09" w:rsidRDefault="00E34B17" w:rsidP="00E34B17">
      <w:pPr>
        <w:pStyle w:val="ListParagraph"/>
        <w:numPr>
          <w:ilvl w:val="0"/>
          <w:numId w:val="10"/>
        </w:numPr>
        <w:rPr>
          <w:rFonts w:ascii="Arial" w:hAnsi="Arial" w:cs="Arial"/>
        </w:rPr>
      </w:pPr>
      <w:r w:rsidRPr="00746E09">
        <w:rPr>
          <w:rFonts w:ascii="Arial" w:hAnsi="Arial" w:cs="Arial"/>
        </w:rPr>
        <w:lastRenderedPageBreak/>
        <w:t>Use of old maps/photographs to compare past and present location of sand dunes and the nature of human activity, e.g. car parking is no longer allowed within the dunes.</w:t>
      </w:r>
    </w:p>
    <w:p w:rsidR="00E34B17" w:rsidRPr="00746E09" w:rsidRDefault="00E34B17" w:rsidP="00E34B17">
      <w:pPr>
        <w:pStyle w:val="ListParagraph"/>
        <w:numPr>
          <w:ilvl w:val="0"/>
          <w:numId w:val="10"/>
        </w:numPr>
        <w:rPr>
          <w:rFonts w:ascii="Arial" w:hAnsi="Arial" w:cs="Arial"/>
        </w:rPr>
      </w:pPr>
      <w:r w:rsidRPr="00746E09">
        <w:rPr>
          <w:rFonts w:ascii="Arial" w:hAnsi="Arial" w:cs="Arial"/>
        </w:rPr>
        <w:t>O.S. maps – current and historical</w:t>
      </w:r>
    </w:p>
    <w:p w:rsidR="00E34B17" w:rsidRPr="00746E09" w:rsidRDefault="00E34B17" w:rsidP="00E34B17">
      <w:pPr>
        <w:pStyle w:val="ListParagraph"/>
        <w:numPr>
          <w:ilvl w:val="0"/>
          <w:numId w:val="10"/>
        </w:numPr>
        <w:rPr>
          <w:rFonts w:ascii="Arial" w:hAnsi="Arial" w:cs="Arial"/>
        </w:rPr>
      </w:pPr>
      <w:r w:rsidRPr="00746E09">
        <w:rPr>
          <w:rFonts w:ascii="Arial" w:hAnsi="Arial" w:cs="Arial"/>
        </w:rPr>
        <w:t xml:space="preserve">Websites such as Where’s the Path? </w:t>
      </w:r>
      <w:hyperlink r:id="rId7" w:history="1">
        <w:r w:rsidRPr="00746E09">
          <w:rPr>
            <w:rStyle w:val="Hyperlink"/>
            <w:rFonts w:ascii="Arial" w:hAnsi="Arial" w:cs="Arial"/>
          </w:rPr>
          <w:t>http://wtp2.appspot.com/wheresthepath.htm</w:t>
        </w:r>
      </w:hyperlink>
    </w:p>
    <w:p w:rsidR="00E34B17" w:rsidRPr="00746E09" w:rsidRDefault="00E34B17" w:rsidP="00E34B17">
      <w:pPr>
        <w:rPr>
          <w:rFonts w:ascii="Arial" w:hAnsi="Arial" w:cs="Arial"/>
        </w:rPr>
      </w:pPr>
      <w:r w:rsidRPr="00746E09">
        <w:rPr>
          <w:rFonts w:ascii="Arial" w:hAnsi="Arial" w:cs="Arial"/>
        </w:rPr>
        <w:t>The site shows an OS extract alongside an aerial photo of your search area. There is a daily limit on map downloads on this website, and later in the day a 1940’s version of the required area often appears. This could be a useful comparative tool if the nature of change is an element of the enquiry.</w:t>
      </w:r>
    </w:p>
    <w:p w:rsidR="00E34B17" w:rsidRPr="00746E09" w:rsidRDefault="00E34B17" w:rsidP="005C1E2D">
      <w:pPr>
        <w:rPr>
          <w:rFonts w:ascii="Arial" w:hAnsi="Arial" w:cs="Arial"/>
        </w:rPr>
      </w:pPr>
    </w:p>
    <w:p w:rsidR="001C08A6" w:rsidRDefault="001C08A6" w:rsidP="001C08A6">
      <w:pPr>
        <w:pStyle w:val="Heading3"/>
        <w:rPr>
          <w:rFonts w:ascii="Arial" w:hAnsi="Arial" w:cs="Arial"/>
          <w:color w:val="0070C0"/>
        </w:rPr>
      </w:pPr>
      <w:r>
        <w:rPr>
          <w:rFonts w:ascii="Arial" w:hAnsi="Arial" w:cs="Arial"/>
          <w:color w:val="0070C0"/>
        </w:rPr>
        <w:t>3</w:t>
      </w:r>
      <w:r w:rsidRPr="00746E09">
        <w:rPr>
          <w:rFonts w:ascii="Arial" w:hAnsi="Arial" w:cs="Arial"/>
          <w:color w:val="0070C0"/>
        </w:rPr>
        <w:t xml:space="preserve"> </w:t>
      </w:r>
      <w:r>
        <w:rPr>
          <w:rFonts w:ascii="Arial" w:hAnsi="Arial" w:cs="Arial"/>
          <w:color w:val="0070C0"/>
        </w:rPr>
        <w:t>Urban cycle routes: using fieldwork as an opportunity for decision making</w:t>
      </w:r>
    </w:p>
    <w:p w:rsidR="001C08A6" w:rsidRDefault="001C08A6" w:rsidP="001C08A6"/>
    <w:p w:rsidR="0081322B" w:rsidRPr="00960E85" w:rsidRDefault="00960E85" w:rsidP="00960E85">
      <w:pPr>
        <w:rPr>
          <w:rFonts w:ascii="Arial" w:hAnsi="Arial" w:cs="Arial"/>
        </w:rPr>
      </w:pPr>
      <w:r w:rsidRPr="00960E85">
        <w:rPr>
          <w:rFonts w:ascii="Arial" w:hAnsi="Arial" w:cs="Arial"/>
        </w:rPr>
        <w:t>Fieldwork is often designed to test a hypothesis or investigate an over-arching enquiry question. However, fieldwork can also be designed to encourage decision making. In these cases, primary evidence is collected and analyses in order to support and justify a judgement or decision. In an urban context, this form of decision making fieldwork could be used in a variety of ways to help enrich students’ understanding of cycles and flows of people and traffic in the urban system. For example:</w:t>
      </w:r>
    </w:p>
    <w:p w:rsidR="00960E85" w:rsidRDefault="00960E85" w:rsidP="00960E85">
      <w:pPr>
        <w:pStyle w:val="ListParagraph"/>
        <w:numPr>
          <w:ilvl w:val="0"/>
          <w:numId w:val="20"/>
        </w:numPr>
        <w:rPr>
          <w:rFonts w:ascii="Arial" w:hAnsi="Arial" w:cs="Arial"/>
        </w:rPr>
      </w:pPr>
      <w:r>
        <w:rPr>
          <w:rFonts w:ascii="Arial" w:hAnsi="Arial" w:cs="Arial"/>
        </w:rPr>
        <w:t>Of three selected routes, which is the best new cycle route to school?</w:t>
      </w:r>
    </w:p>
    <w:p w:rsidR="00960E85" w:rsidRDefault="00960E85" w:rsidP="00960E85">
      <w:pPr>
        <w:pStyle w:val="ListParagraph"/>
        <w:numPr>
          <w:ilvl w:val="0"/>
          <w:numId w:val="20"/>
        </w:numPr>
        <w:rPr>
          <w:rFonts w:ascii="Arial" w:hAnsi="Arial" w:cs="Arial"/>
        </w:rPr>
      </w:pPr>
      <w:r>
        <w:rPr>
          <w:rFonts w:ascii="Arial" w:hAnsi="Arial" w:cs="Arial"/>
        </w:rPr>
        <w:t>Of three potential sites, which would be the best for a new park and ride scheme?</w:t>
      </w:r>
    </w:p>
    <w:p w:rsidR="00960E85" w:rsidRDefault="00960E85" w:rsidP="00960E85">
      <w:pPr>
        <w:pStyle w:val="ListParagraph"/>
        <w:numPr>
          <w:ilvl w:val="0"/>
          <w:numId w:val="20"/>
        </w:numPr>
        <w:rPr>
          <w:rFonts w:ascii="Arial" w:hAnsi="Arial" w:cs="Arial"/>
        </w:rPr>
      </w:pPr>
      <w:r>
        <w:rPr>
          <w:rFonts w:ascii="Arial" w:hAnsi="Arial" w:cs="Arial"/>
        </w:rPr>
        <w:t>Should street x be pedestrianised? What would be the advantages and disadvantages?</w:t>
      </w:r>
    </w:p>
    <w:p w:rsidR="00960E85" w:rsidRPr="00960E85" w:rsidRDefault="0000356B" w:rsidP="00960E85">
      <w:pPr>
        <w:rPr>
          <w:rFonts w:ascii="Arial" w:hAnsi="Arial" w:cs="Arial"/>
        </w:rPr>
      </w:pPr>
      <w:r>
        <w:rPr>
          <w:rFonts w:ascii="Arial" w:hAnsi="Arial" w:cs="Arial"/>
        </w:rPr>
        <w:t xml:space="preserve">Please see the separate document, on the </w:t>
      </w:r>
      <w:proofErr w:type="spellStart"/>
      <w:r>
        <w:rPr>
          <w:rFonts w:ascii="Arial" w:hAnsi="Arial" w:cs="Arial"/>
        </w:rPr>
        <w:t>WJEC</w:t>
      </w:r>
      <w:proofErr w:type="spellEnd"/>
      <w:r>
        <w:rPr>
          <w:rFonts w:ascii="Arial" w:hAnsi="Arial" w:cs="Arial"/>
        </w:rPr>
        <w:t xml:space="preserve"> website, </w:t>
      </w:r>
      <w:r w:rsidR="00960E85">
        <w:rPr>
          <w:rFonts w:ascii="Arial" w:hAnsi="Arial" w:cs="Arial"/>
        </w:rPr>
        <w:t xml:space="preserve">initially written by </w:t>
      </w:r>
      <w:proofErr w:type="spellStart"/>
      <w:r w:rsidR="00960E85">
        <w:rPr>
          <w:rFonts w:ascii="Arial" w:hAnsi="Arial" w:cs="Arial"/>
        </w:rPr>
        <w:t>SUSTRANS</w:t>
      </w:r>
      <w:proofErr w:type="spellEnd"/>
      <w:r w:rsidR="00960E85">
        <w:rPr>
          <w:rFonts w:ascii="Arial" w:hAnsi="Arial" w:cs="Arial"/>
        </w:rPr>
        <w:t xml:space="preserve">, </w:t>
      </w:r>
      <w:r>
        <w:rPr>
          <w:rFonts w:ascii="Arial" w:hAnsi="Arial" w:cs="Arial"/>
        </w:rPr>
        <w:t xml:space="preserve">which </w:t>
      </w:r>
      <w:r w:rsidR="00960E85">
        <w:rPr>
          <w:rFonts w:ascii="Arial" w:hAnsi="Arial" w:cs="Arial"/>
        </w:rPr>
        <w:t>provide</w:t>
      </w:r>
      <w:r>
        <w:rPr>
          <w:rFonts w:ascii="Arial" w:hAnsi="Arial" w:cs="Arial"/>
        </w:rPr>
        <w:t>s</w:t>
      </w:r>
      <w:r w:rsidR="00960E85">
        <w:rPr>
          <w:rFonts w:ascii="Arial" w:hAnsi="Arial" w:cs="Arial"/>
        </w:rPr>
        <w:t xml:space="preserve"> ideas about how data could be collected to </w:t>
      </w:r>
      <w:r w:rsidR="004B72BD">
        <w:rPr>
          <w:rFonts w:ascii="Arial" w:hAnsi="Arial" w:cs="Arial"/>
        </w:rPr>
        <w:t>decide on the best route for a new cycle route to school.</w:t>
      </w:r>
      <w:bookmarkStart w:id="0" w:name="_GoBack"/>
      <w:bookmarkEnd w:id="0"/>
    </w:p>
    <w:sectPr w:rsidR="00960E85" w:rsidRPr="00960E85" w:rsidSect="00746E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76F43"/>
    <w:multiLevelType w:val="hybridMultilevel"/>
    <w:tmpl w:val="5FC6B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E562C7"/>
    <w:multiLevelType w:val="hybridMultilevel"/>
    <w:tmpl w:val="4C806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7F2388"/>
    <w:multiLevelType w:val="hybridMultilevel"/>
    <w:tmpl w:val="93AC9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F8D4620"/>
    <w:multiLevelType w:val="hybridMultilevel"/>
    <w:tmpl w:val="DBF4A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00547E8"/>
    <w:multiLevelType w:val="hybridMultilevel"/>
    <w:tmpl w:val="78A614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183D17E2"/>
    <w:multiLevelType w:val="hybridMultilevel"/>
    <w:tmpl w:val="D0E20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02D25A8"/>
    <w:multiLevelType w:val="hybridMultilevel"/>
    <w:tmpl w:val="995CE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1156D80"/>
    <w:multiLevelType w:val="hybridMultilevel"/>
    <w:tmpl w:val="52168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BCC794C"/>
    <w:multiLevelType w:val="hybridMultilevel"/>
    <w:tmpl w:val="425E9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27D33BE"/>
    <w:multiLevelType w:val="multilevel"/>
    <w:tmpl w:val="7EE81F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355E10CF"/>
    <w:multiLevelType w:val="multilevel"/>
    <w:tmpl w:val="7EE81F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3E8524B1"/>
    <w:multiLevelType w:val="hybridMultilevel"/>
    <w:tmpl w:val="C836631A"/>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12">
    <w:nsid w:val="4D7F3BEB"/>
    <w:multiLevelType w:val="hybridMultilevel"/>
    <w:tmpl w:val="B5FE6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80C7FAD"/>
    <w:multiLevelType w:val="hybridMultilevel"/>
    <w:tmpl w:val="E5EE9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DD927FD"/>
    <w:multiLevelType w:val="hybridMultilevel"/>
    <w:tmpl w:val="B77E1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A406999"/>
    <w:multiLevelType w:val="hybridMultilevel"/>
    <w:tmpl w:val="E0B03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AAA418A"/>
    <w:multiLevelType w:val="hybridMultilevel"/>
    <w:tmpl w:val="3C528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C0E2E8C"/>
    <w:multiLevelType w:val="hybridMultilevel"/>
    <w:tmpl w:val="E94EEF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7C01093D"/>
    <w:multiLevelType w:val="multilevel"/>
    <w:tmpl w:val="7EE81F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7CD95944"/>
    <w:multiLevelType w:val="hybridMultilevel"/>
    <w:tmpl w:val="C324B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18"/>
  </w:num>
  <w:num w:numId="4">
    <w:abstractNumId w:val="0"/>
  </w:num>
  <w:num w:numId="5">
    <w:abstractNumId w:val="14"/>
  </w:num>
  <w:num w:numId="6">
    <w:abstractNumId w:val="2"/>
  </w:num>
  <w:num w:numId="7">
    <w:abstractNumId w:val="12"/>
  </w:num>
  <w:num w:numId="8">
    <w:abstractNumId w:val="19"/>
  </w:num>
  <w:num w:numId="9">
    <w:abstractNumId w:val="8"/>
  </w:num>
  <w:num w:numId="10">
    <w:abstractNumId w:val="3"/>
  </w:num>
  <w:num w:numId="11">
    <w:abstractNumId w:val="16"/>
  </w:num>
  <w:num w:numId="12">
    <w:abstractNumId w:val="11"/>
  </w:num>
  <w:num w:numId="13">
    <w:abstractNumId w:val="13"/>
  </w:num>
  <w:num w:numId="14">
    <w:abstractNumId w:val="7"/>
  </w:num>
  <w:num w:numId="15">
    <w:abstractNumId w:val="1"/>
  </w:num>
  <w:num w:numId="16">
    <w:abstractNumId w:val="5"/>
  </w:num>
  <w:num w:numId="17">
    <w:abstractNumId w:val="15"/>
  </w:num>
  <w:num w:numId="18">
    <w:abstractNumId w:val="17"/>
  </w:num>
  <w:num w:numId="19">
    <w:abstractNumId w:val="4"/>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10A"/>
    <w:rsid w:val="00001D72"/>
    <w:rsid w:val="0000356B"/>
    <w:rsid w:val="00014571"/>
    <w:rsid w:val="00025EA5"/>
    <w:rsid w:val="00086B4C"/>
    <w:rsid w:val="000D2503"/>
    <w:rsid w:val="000F2F04"/>
    <w:rsid w:val="001138C9"/>
    <w:rsid w:val="00127059"/>
    <w:rsid w:val="0013516E"/>
    <w:rsid w:val="00150CE3"/>
    <w:rsid w:val="001A6BE3"/>
    <w:rsid w:val="001B1A03"/>
    <w:rsid w:val="001B48DF"/>
    <w:rsid w:val="001C08A6"/>
    <w:rsid w:val="001D5B1B"/>
    <w:rsid w:val="00211C7E"/>
    <w:rsid w:val="00215EE0"/>
    <w:rsid w:val="00231DA7"/>
    <w:rsid w:val="00275E82"/>
    <w:rsid w:val="0030310A"/>
    <w:rsid w:val="003152C1"/>
    <w:rsid w:val="003313D6"/>
    <w:rsid w:val="00355688"/>
    <w:rsid w:val="0037512B"/>
    <w:rsid w:val="00377321"/>
    <w:rsid w:val="003C2255"/>
    <w:rsid w:val="003C483F"/>
    <w:rsid w:val="00402525"/>
    <w:rsid w:val="00402E95"/>
    <w:rsid w:val="00406FA5"/>
    <w:rsid w:val="00412964"/>
    <w:rsid w:val="004245A9"/>
    <w:rsid w:val="00454A58"/>
    <w:rsid w:val="004759C3"/>
    <w:rsid w:val="004B72BD"/>
    <w:rsid w:val="004E3AFB"/>
    <w:rsid w:val="004F2CB8"/>
    <w:rsid w:val="00522266"/>
    <w:rsid w:val="005519FB"/>
    <w:rsid w:val="00580DE9"/>
    <w:rsid w:val="005A79A2"/>
    <w:rsid w:val="005C1E2D"/>
    <w:rsid w:val="005D2D09"/>
    <w:rsid w:val="00611F46"/>
    <w:rsid w:val="0061213F"/>
    <w:rsid w:val="00646E67"/>
    <w:rsid w:val="006758FF"/>
    <w:rsid w:val="00691894"/>
    <w:rsid w:val="006D1C74"/>
    <w:rsid w:val="00722739"/>
    <w:rsid w:val="00741842"/>
    <w:rsid w:val="00746E09"/>
    <w:rsid w:val="007870EE"/>
    <w:rsid w:val="00796443"/>
    <w:rsid w:val="007B5F0B"/>
    <w:rsid w:val="0081322B"/>
    <w:rsid w:val="00873E6C"/>
    <w:rsid w:val="00875959"/>
    <w:rsid w:val="00891BA8"/>
    <w:rsid w:val="008D64D6"/>
    <w:rsid w:val="008E1085"/>
    <w:rsid w:val="008E4D5E"/>
    <w:rsid w:val="0091698A"/>
    <w:rsid w:val="00960E85"/>
    <w:rsid w:val="00963511"/>
    <w:rsid w:val="009B57FB"/>
    <w:rsid w:val="009C2D8F"/>
    <w:rsid w:val="009D2A8B"/>
    <w:rsid w:val="00A07FCE"/>
    <w:rsid w:val="00A11816"/>
    <w:rsid w:val="00A1653B"/>
    <w:rsid w:val="00A35E52"/>
    <w:rsid w:val="00A73BA2"/>
    <w:rsid w:val="00A7620A"/>
    <w:rsid w:val="00AE64F4"/>
    <w:rsid w:val="00B12749"/>
    <w:rsid w:val="00B335D1"/>
    <w:rsid w:val="00B42952"/>
    <w:rsid w:val="00B77D0C"/>
    <w:rsid w:val="00B97592"/>
    <w:rsid w:val="00BF3FD2"/>
    <w:rsid w:val="00C4486E"/>
    <w:rsid w:val="00C82A89"/>
    <w:rsid w:val="00C91DBA"/>
    <w:rsid w:val="00C969E3"/>
    <w:rsid w:val="00CE1F6A"/>
    <w:rsid w:val="00D016C9"/>
    <w:rsid w:val="00D33E9E"/>
    <w:rsid w:val="00D53501"/>
    <w:rsid w:val="00D90843"/>
    <w:rsid w:val="00E04CEC"/>
    <w:rsid w:val="00E330FB"/>
    <w:rsid w:val="00E34B17"/>
    <w:rsid w:val="00E56061"/>
    <w:rsid w:val="00E573AC"/>
    <w:rsid w:val="00EE151F"/>
    <w:rsid w:val="00F065AE"/>
    <w:rsid w:val="00F20E83"/>
    <w:rsid w:val="00F32E7C"/>
    <w:rsid w:val="00F72228"/>
    <w:rsid w:val="00F80320"/>
    <w:rsid w:val="00FB4EA7"/>
    <w:rsid w:val="00FB5E0E"/>
    <w:rsid w:val="00FE6E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F46"/>
  </w:style>
  <w:style w:type="paragraph" w:styleId="Heading1">
    <w:name w:val="heading 1"/>
    <w:basedOn w:val="Normal"/>
    <w:next w:val="Normal"/>
    <w:link w:val="Heading1Char"/>
    <w:uiPriority w:val="9"/>
    <w:qFormat/>
    <w:rsid w:val="005C1E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C1E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82A8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C82A8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746E09"/>
    <w:pPr>
      <w:keepNext/>
      <w:outlineLvl w:val="4"/>
    </w:pPr>
    <w:rPr>
      <w:rFonts w:ascii="Arial" w:hAnsi="Arial" w:cs="Arial"/>
      <w:b/>
      <w:color w:val="0070C0"/>
      <w:sz w:val="32"/>
    </w:rPr>
  </w:style>
  <w:style w:type="paragraph" w:styleId="Heading6">
    <w:name w:val="heading 6"/>
    <w:basedOn w:val="Normal"/>
    <w:next w:val="Normal"/>
    <w:link w:val="Heading6Char"/>
    <w:uiPriority w:val="9"/>
    <w:unhideWhenUsed/>
    <w:qFormat/>
    <w:rsid w:val="00746E09"/>
    <w:pPr>
      <w:keepNext/>
      <w:outlineLvl w:val="5"/>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313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C1E2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C1E2D"/>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A165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653B"/>
    <w:rPr>
      <w:rFonts w:ascii="Segoe UI" w:hAnsi="Segoe UI" w:cs="Segoe UI"/>
      <w:sz w:val="18"/>
      <w:szCs w:val="18"/>
    </w:rPr>
  </w:style>
  <w:style w:type="paragraph" w:styleId="ListParagraph">
    <w:name w:val="List Paragraph"/>
    <w:basedOn w:val="Normal"/>
    <w:uiPriority w:val="34"/>
    <w:qFormat/>
    <w:rsid w:val="00796443"/>
    <w:pPr>
      <w:ind w:left="720"/>
      <w:contextualSpacing/>
    </w:pPr>
  </w:style>
  <w:style w:type="character" w:customStyle="1" w:styleId="Heading3Char">
    <w:name w:val="Heading 3 Char"/>
    <w:basedOn w:val="DefaultParagraphFont"/>
    <w:link w:val="Heading3"/>
    <w:uiPriority w:val="9"/>
    <w:rsid w:val="00C82A89"/>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C82A89"/>
    <w:pPr>
      <w:spacing w:after="0" w:line="240" w:lineRule="auto"/>
    </w:pPr>
  </w:style>
  <w:style w:type="character" w:customStyle="1" w:styleId="Heading4Char">
    <w:name w:val="Heading 4 Char"/>
    <w:basedOn w:val="DefaultParagraphFont"/>
    <w:link w:val="Heading4"/>
    <w:uiPriority w:val="9"/>
    <w:rsid w:val="00C82A89"/>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611F46"/>
    <w:rPr>
      <w:color w:val="0563C1" w:themeColor="hyperlink"/>
      <w:u w:val="single"/>
    </w:rPr>
  </w:style>
  <w:style w:type="character" w:customStyle="1" w:styleId="Heading5Char">
    <w:name w:val="Heading 5 Char"/>
    <w:basedOn w:val="DefaultParagraphFont"/>
    <w:link w:val="Heading5"/>
    <w:uiPriority w:val="9"/>
    <w:rsid w:val="00746E09"/>
    <w:rPr>
      <w:rFonts w:ascii="Arial" w:hAnsi="Arial" w:cs="Arial"/>
      <w:b/>
      <w:color w:val="0070C0"/>
      <w:sz w:val="32"/>
    </w:rPr>
  </w:style>
  <w:style w:type="character" w:customStyle="1" w:styleId="Heading6Char">
    <w:name w:val="Heading 6 Char"/>
    <w:basedOn w:val="DefaultParagraphFont"/>
    <w:link w:val="Heading6"/>
    <w:uiPriority w:val="9"/>
    <w:rsid w:val="00746E09"/>
    <w:rPr>
      <w:rFonts w:ascii="Arial" w:hAnsi="Arial" w:cs="Arial"/>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F46"/>
  </w:style>
  <w:style w:type="paragraph" w:styleId="Heading1">
    <w:name w:val="heading 1"/>
    <w:basedOn w:val="Normal"/>
    <w:next w:val="Normal"/>
    <w:link w:val="Heading1Char"/>
    <w:uiPriority w:val="9"/>
    <w:qFormat/>
    <w:rsid w:val="005C1E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C1E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82A8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C82A8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746E09"/>
    <w:pPr>
      <w:keepNext/>
      <w:outlineLvl w:val="4"/>
    </w:pPr>
    <w:rPr>
      <w:rFonts w:ascii="Arial" w:hAnsi="Arial" w:cs="Arial"/>
      <w:b/>
      <w:color w:val="0070C0"/>
      <w:sz w:val="32"/>
    </w:rPr>
  </w:style>
  <w:style w:type="paragraph" w:styleId="Heading6">
    <w:name w:val="heading 6"/>
    <w:basedOn w:val="Normal"/>
    <w:next w:val="Normal"/>
    <w:link w:val="Heading6Char"/>
    <w:uiPriority w:val="9"/>
    <w:unhideWhenUsed/>
    <w:qFormat/>
    <w:rsid w:val="00746E09"/>
    <w:pPr>
      <w:keepNext/>
      <w:outlineLvl w:val="5"/>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313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C1E2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C1E2D"/>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A165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653B"/>
    <w:rPr>
      <w:rFonts w:ascii="Segoe UI" w:hAnsi="Segoe UI" w:cs="Segoe UI"/>
      <w:sz w:val="18"/>
      <w:szCs w:val="18"/>
    </w:rPr>
  </w:style>
  <w:style w:type="paragraph" w:styleId="ListParagraph">
    <w:name w:val="List Paragraph"/>
    <w:basedOn w:val="Normal"/>
    <w:uiPriority w:val="34"/>
    <w:qFormat/>
    <w:rsid w:val="00796443"/>
    <w:pPr>
      <w:ind w:left="720"/>
      <w:contextualSpacing/>
    </w:pPr>
  </w:style>
  <w:style w:type="character" w:customStyle="1" w:styleId="Heading3Char">
    <w:name w:val="Heading 3 Char"/>
    <w:basedOn w:val="DefaultParagraphFont"/>
    <w:link w:val="Heading3"/>
    <w:uiPriority w:val="9"/>
    <w:rsid w:val="00C82A89"/>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C82A89"/>
    <w:pPr>
      <w:spacing w:after="0" w:line="240" w:lineRule="auto"/>
    </w:pPr>
  </w:style>
  <w:style w:type="character" w:customStyle="1" w:styleId="Heading4Char">
    <w:name w:val="Heading 4 Char"/>
    <w:basedOn w:val="DefaultParagraphFont"/>
    <w:link w:val="Heading4"/>
    <w:uiPriority w:val="9"/>
    <w:rsid w:val="00C82A89"/>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611F46"/>
    <w:rPr>
      <w:color w:val="0563C1" w:themeColor="hyperlink"/>
      <w:u w:val="single"/>
    </w:rPr>
  </w:style>
  <w:style w:type="character" w:customStyle="1" w:styleId="Heading5Char">
    <w:name w:val="Heading 5 Char"/>
    <w:basedOn w:val="DefaultParagraphFont"/>
    <w:link w:val="Heading5"/>
    <w:uiPriority w:val="9"/>
    <w:rsid w:val="00746E09"/>
    <w:rPr>
      <w:rFonts w:ascii="Arial" w:hAnsi="Arial" w:cs="Arial"/>
      <w:b/>
      <w:color w:val="0070C0"/>
      <w:sz w:val="32"/>
    </w:rPr>
  </w:style>
  <w:style w:type="character" w:customStyle="1" w:styleId="Heading6Char">
    <w:name w:val="Heading 6 Char"/>
    <w:basedOn w:val="DefaultParagraphFont"/>
    <w:link w:val="Heading6"/>
    <w:uiPriority w:val="9"/>
    <w:rsid w:val="00746E09"/>
    <w:rPr>
      <w:rFonts w:ascii="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hyperlink" Target="http://wtp2.appspot.com/wheresthepath.htm"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underground.com/wundermap/" TargetMode="Externa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Report" ma:contentTypeID="0x0101003DB520055EDDB440B1956AA9AA49CCC900F549D8F026EB7C4798819F92A6CAB561" ma:contentTypeVersion="3" ma:contentTypeDescription="" ma:contentTypeScope="" ma:versionID="dc1fcc2a4c95af77ae9c7e98eb103702">
  <xsd:schema xmlns:xsd="http://www.w3.org/2001/XMLSchema" xmlns:xs="http://www.w3.org/2001/XMLSchema" xmlns:p="http://schemas.microsoft.com/office/2006/metadata/properties" xmlns:ns1="http://schemas.microsoft.com/sharepoint/v3" xmlns:ns3="2f2f9355-f80e-4d7b-937a-0c27cfa03643" targetNamespace="http://schemas.microsoft.com/office/2006/metadata/properties" ma:root="true" ma:fieldsID="a862b0148093e384128129faa8d570ed" ns1:_="" ns3:_="">
    <xsd:import namespace="http://schemas.microsoft.com/sharepoint/v3"/>
    <xsd:import namespace="2f2f9355-f80e-4d7b-937a-0c27cfa03643"/>
    <xsd:element name="properties">
      <xsd:complexType>
        <xsd:sequence>
          <xsd:element name="documentManagement">
            <xsd:complexType>
              <xsd:all>
                <xsd:element ref="ns1:RoutingRuleDescription" minOccurs="0"/>
                <xsd:element ref="ns3:WJEC_x0020_Language" minOccurs="0"/>
                <xsd:element ref="ns3:WJEC_x0020_Available_x0020_Online" minOccurs="0"/>
                <xsd:element ref="ns1:PublishingStartDate" minOccurs="0"/>
                <xsd:element ref="ns1:PublishingExpirationDate" minOccurs="0"/>
                <xsd:element ref="ns3:k48d8005054a4dd09ad49b7c837f0781" minOccurs="0"/>
                <xsd:element ref="ns3:TaxCatchAll" minOccurs="0"/>
                <xsd:element ref="ns3:TaxCatchAllLabel" minOccurs="0"/>
                <xsd:element ref="ns3:aa87a6a0bdfe4bfb97a25745bc8270e2" minOccurs="0"/>
                <xsd:element ref="ns3:bd6821cb7d3c4b4ab1e70668a679dc90" minOccurs="0"/>
                <xsd:element ref="ns3:i2be6ccaef284b9d8cadff396f0db8d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3" nillable="true" ma:displayName="Description" ma:internalName="RoutingRuleDescription" ma:readOnly="false">
      <xsd:simpleType>
        <xsd:restriction base="dms:Text">
          <xsd:maxLength value="255"/>
        </xsd:restriction>
      </xsd:simpleType>
    </xsd:element>
    <xsd:element name="PublishingStartDate" ma:index="9" nillable="true" ma:displayName="Scheduling Start Date" ma:internalName="PublishingStartDate">
      <xsd:simpleType>
        <xsd:restriction base="dms:Unknow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2f9355-f80e-4d7b-937a-0c27cfa03643" elementFormDefault="qualified">
    <xsd:import namespace="http://schemas.microsoft.com/office/2006/documentManagement/types"/>
    <xsd:import namespace="http://schemas.microsoft.com/office/infopath/2007/PartnerControls"/>
    <xsd:element name="WJEC_x0020_Language" ma:index="7" nillable="true" ma:displayName="WJEC Language" ma:default="English" ma:internalName="WJEC_x0020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WJEC_x0020_Available_x0020_Online" ma:index="8" nillable="true" ma:displayName="WJEC Available Online" ma:default="0" ma:internalName="WJEC_x0020_Available_x0020_Online">
      <xsd:simpleType>
        <xsd:restriction base="dms:Boolean"/>
      </xsd:simpleType>
    </xsd:element>
    <xsd:element name="k48d8005054a4dd09ad49b7c837f0781" ma:index="12" nillable="true" ma:taxonomy="true" ma:internalName="k48d8005054a4dd09ad49b7c837f0781" ma:taxonomyFieldName="WJEC_x0020_Audiences" ma:displayName="WJEC Audiences" ma:default="" ma:fieldId="{448d8005-054a-4dd0-9ad4-9b7c837f0781}" ma:taxonomyMulti="true" ma:sspId="e1033d4c-53f7-4655-8cf6-8161ad0c09ed" ma:termSetId="b89074ec-3517-46a7-9614-0eff0543422f"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bef75bab-78ed-405d-99c2-daeca313d6fd}" ma:internalName="TaxCatchAll" ma:showField="CatchAllData" ma:web="c0798825-da17-46fd-b091-d326be86d03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bef75bab-78ed-405d-99c2-daeca313d6fd}" ma:internalName="TaxCatchAllLabel" ma:readOnly="true" ma:showField="CatchAllDataLabel" ma:web="c0798825-da17-46fd-b091-d326be86d03f">
      <xsd:complexType>
        <xsd:complexContent>
          <xsd:extension base="dms:MultiChoiceLookup">
            <xsd:sequence>
              <xsd:element name="Value" type="dms:Lookup" maxOccurs="unbounded" minOccurs="0" nillable="true"/>
            </xsd:sequence>
          </xsd:extension>
        </xsd:complexContent>
      </xsd:complexType>
    </xsd:element>
    <xsd:element name="aa87a6a0bdfe4bfb97a25745bc8270e2" ma:index="17" nillable="true" ma:taxonomy="true" ma:internalName="aa87a6a0bdfe4bfb97a25745bc8270e2" ma:taxonomyFieldName="WJEC_x0020_Department" ma:displayName="WJEC Department" ma:default="" ma:fieldId="{aa87a6a0-bdfe-4bfb-97a2-5745bc8270e2}" ma:taxonomyMulti="true" ma:sspId="e1033d4c-53f7-4655-8cf6-8161ad0c09ed" ma:termSetId="076cd7ee-ac20-4cd2-af1f-bceb730fade7" ma:anchorId="00000000-0000-0000-0000-000000000000" ma:open="false" ma:isKeyword="false">
      <xsd:complexType>
        <xsd:sequence>
          <xsd:element ref="pc:Terms" minOccurs="0" maxOccurs="1"/>
        </xsd:sequence>
      </xsd:complexType>
    </xsd:element>
    <xsd:element name="bd6821cb7d3c4b4ab1e70668a679dc90" ma:index="20" nillable="true" ma:taxonomy="true" ma:internalName="bd6821cb7d3c4b4ab1e70668a679dc90" ma:taxonomyFieldName="Level" ma:displayName="WJEC Level" ma:default="" ma:fieldId="{bd6821cb-7d3c-4b4a-b1e7-0668a679dc90}" ma:sspId="e1033d4c-53f7-4655-8cf6-8161ad0c09ed" ma:termSetId="fa8f317e-b53d-4085-af76-4ea65a528b00" ma:anchorId="00000000-0000-0000-0000-000000000000" ma:open="false" ma:isKeyword="false">
      <xsd:complexType>
        <xsd:sequence>
          <xsd:element ref="pc:Terms" minOccurs="0" maxOccurs="1"/>
        </xsd:sequence>
      </xsd:complexType>
    </xsd:element>
    <xsd:element name="i2be6ccaef284b9d8cadff396f0db8d6" ma:index="22" nillable="true" ma:taxonomy="true" ma:internalName="i2be6ccaef284b9d8cadff396f0db8d6" ma:taxonomyFieldName="WJEC_x0020_Subject" ma:displayName="WJEC Subject" ma:default="" ma:fieldId="{22be6cca-ef28-4b9d-8cad-ff396f0db8d6}" ma:sspId="e1033d4c-53f7-4655-8cf6-8161ad0c09ed" ma:termSetId="8c3126d1-d4d2-41e8-bc2c-f4f0690100af"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ma:index="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e1033d4c-53f7-4655-8cf6-8161ad0c09ed" ContentTypeId="0x0101003DB520055EDDB440B1956AA9AA49CCC9"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48d8005054a4dd09ad49b7c837f0781 xmlns="2f2f9355-f80e-4d7b-937a-0c27cfa03643">
      <Terms xmlns="http://schemas.microsoft.com/office/infopath/2007/PartnerControls"/>
    </k48d8005054a4dd09ad49b7c837f0781>
    <WJEC_x0020_Language xmlns="2f2f9355-f80e-4d7b-937a-0c27cfa03643">
      <Value>English</Value>
    </WJEC_x0020_Language>
    <WJEC_x0020_Available_x0020_Online xmlns="2f2f9355-f80e-4d7b-937a-0c27cfa03643">false</WJEC_x0020_Available_x0020_Online>
    <i2be6ccaef284b9d8cadff396f0db8d6 xmlns="2f2f9355-f80e-4d7b-937a-0c27cfa03643">
      <Terms xmlns="http://schemas.microsoft.com/office/infopath/2007/PartnerControls"/>
    </i2be6ccaef284b9d8cadff396f0db8d6>
    <TaxCatchAll xmlns="2f2f9355-f80e-4d7b-937a-0c27cfa03643"/>
    <bd6821cb7d3c4b4ab1e70668a679dc90 xmlns="2f2f9355-f80e-4d7b-937a-0c27cfa03643">
      <Terms xmlns="http://schemas.microsoft.com/office/infopath/2007/PartnerControls"/>
    </bd6821cb7d3c4b4ab1e70668a679dc90>
    <RoutingRuleDescription xmlns="http://schemas.microsoft.com/sharepoint/v3" xsi:nil="true"/>
    <PublishingExpirationDate xmlns="http://schemas.microsoft.com/sharepoint/v3" xsi:nil="true"/>
    <PublishingStartDate xmlns="http://schemas.microsoft.com/sharepoint/v3" xsi:nil="true"/>
    <aa87a6a0bdfe4bfb97a25745bc8270e2 xmlns="2f2f9355-f80e-4d7b-937a-0c27cfa03643">
      <Terms xmlns="http://schemas.microsoft.com/office/infopath/2007/PartnerControls"/>
    </aa87a6a0bdfe4bfb97a25745bc8270e2>
  </documentManagement>
</p:properties>
</file>

<file path=customXml/itemProps1.xml><?xml version="1.0" encoding="utf-8"?>
<ds:datastoreItem xmlns:ds="http://schemas.openxmlformats.org/officeDocument/2006/customXml" ds:itemID="{5D623DCD-21A5-414B-94ED-8244776DA651}"/>
</file>

<file path=customXml/itemProps2.xml><?xml version="1.0" encoding="utf-8"?>
<ds:datastoreItem xmlns:ds="http://schemas.openxmlformats.org/officeDocument/2006/customXml" ds:itemID="{E9976400-3FD4-491B-8C67-E5277A50DD86}"/>
</file>

<file path=customXml/itemProps3.xml><?xml version="1.0" encoding="utf-8"?>
<ds:datastoreItem xmlns:ds="http://schemas.openxmlformats.org/officeDocument/2006/customXml" ds:itemID="{4652F20C-7368-4451-BD61-ECC4CC8B32DF}"/>
</file>

<file path=customXml/itemProps4.xml><?xml version="1.0" encoding="utf-8"?>
<ds:datastoreItem xmlns:ds="http://schemas.openxmlformats.org/officeDocument/2006/customXml" ds:itemID="{1C1E2357-7199-4FF3-9E9C-7312378B5CEB}"/>
</file>

<file path=docProps/app.xml><?xml version="1.0" encoding="utf-8"?>
<Properties xmlns="http://schemas.openxmlformats.org/officeDocument/2006/extended-properties" xmlns:vt="http://schemas.openxmlformats.org/officeDocument/2006/docPropsVTypes">
  <Template>Normal</Template>
  <TotalTime>344</TotalTime>
  <Pages>6</Pages>
  <Words>2122</Words>
  <Characters>12102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Field Studies Council</Company>
  <LinksUpToDate>false</LinksUpToDate>
  <CharactersWithSpaces>14196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Rudd</dc:creator>
  <cp:lastModifiedBy>WJEC</cp:lastModifiedBy>
  <cp:revision>26</cp:revision>
  <cp:lastPrinted>2016-04-25T10:28:00Z</cp:lastPrinted>
  <dcterms:created xsi:type="dcterms:W3CDTF">2016-05-04T08:09:00Z</dcterms:created>
  <dcterms:modified xsi:type="dcterms:W3CDTF">2016-08-05T13:11:00Z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0x0101003DB520055EDDB440B1956AA9AA49CCC900F549D8F026EB7C4798819F92A6CAB561</vt:lpwstr>
  </property>
</Properties>
</file>