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7022" w14:textId="77777777" w:rsidR="00911ADC" w:rsidRDefault="00F07921">
      <w:pPr>
        <w:widowControl w:val="0"/>
        <w:pBdr>
          <w:top w:val="nil"/>
          <w:left w:val="nil"/>
          <w:bottom w:val="nil"/>
          <w:right w:val="nil"/>
          <w:between w:val="nil"/>
        </w:pBdr>
        <w:spacing w:after="0"/>
        <w:rPr>
          <w:rFonts w:ascii="Arial" w:eastAsia="Arial" w:hAnsi="Arial" w:cs="Arial"/>
          <w:b/>
          <w:sz w:val="28"/>
          <w:szCs w:val="28"/>
        </w:rPr>
      </w:pPr>
      <w:r>
        <w:rPr>
          <w:rFonts w:ascii="Arial" w:eastAsia="Arial" w:hAnsi="Arial" w:cs="Arial"/>
          <w:b/>
          <w:sz w:val="28"/>
          <w:szCs w:val="28"/>
        </w:rPr>
        <w:t>Year 1: AS Level or first year of A Level</w:t>
      </w:r>
    </w:p>
    <w:p w14:paraId="16F99DB3" w14:textId="77777777" w:rsidR="00911ADC" w:rsidRDefault="00911ADC">
      <w:pPr>
        <w:widowControl w:val="0"/>
        <w:pBdr>
          <w:top w:val="nil"/>
          <w:left w:val="nil"/>
          <w:bottom w:val="nil"/>
          <w:right w:val="nil"/>
          <w:between w:val="nil"/>
        </w:pBdr>
        <w:spacing w:after="0"/>
        <w:rPr>
          <w:rFonts w:ascii="Arial" w:eastAsia="Arial" w:hAnsi="Arial" w:cs="Arial"/>
        </w:rPr>
      </w:pPr>
    </w:p>
    <w:tbl>
      <w:tblPr>
        <w:tblStyle w:val="a"/>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410"/>
        <w:gridCol w:w="2455"/>
      </w:tblGrid>
      <w:tr w:rsidR="00911ADC" w14:paraId="0443E265" w14:textId="77777777">
        <w:trPr>
          <w:trHeight w:val="240"/>
        </w:trPr>
        <w:tc>
          <w:tcPr>
            <w:tcW w:w="10530" w:type="dxa"/>
            <w:gridSpan w:val="3"/>
            <w:shd w:val="clear" w:color="auto" w:fill="D9D9D9"/>
          </w:tcPr>
          <w:p w14:paraId="01238B3D" w14:textId="77777777" w:rsidR="00911ADC" w:rsidRDefault="00F07921">
            <w:pPr>
              <w:rPr>
                <w:rFonts w:ascii="Arial" w:eastAsia="Arial" w:hAnsi="Arial" w:cs="Arial"/>
                <w:b/>
                <w:sz w:val="24"/>
                <w:szCs w:val="24"/>
              </w:rPr>
            </w:pPr>
            <w:r>
              <w:rPr>
                <w:rFonts w:ascii="Arial" w:eastAsia="Arial" w:hAnsi="Arial" w:cs="Arial"/>
                <w:b/>
                <w:sz w:val="24"/>
                <w:szCs w:val="24"/>
              </w:rPr>
              <w:t>TERM 1: Linguistic Concepts and Written Mode</w:t>
            </w:r>
          </w:p>
          <w:p w14:paraId="4BA140E8" w14:textId="77777777" w:rsidR="00911ADC" w:rsidRDefault="00911ADC">
            <w:pPr>
              <w:rPr>
                <w:rFonts w:ascii="Arial" w:eastAsia="Arial" w:hAnsi="Arial" w:cs="Arial"/>
                <w:b/>
                <w:sz w:val="24"/>
                <w:szCs w:val="24"/>
              </w:rPr>
            </w:pPr>
          </w:p>
        </w:tc>
      </w:tr>
      <w:tr w:rsidR="00911ADC" w14:paraId="71714F32" w14:textId="77777777" w:rsidTr="000A5DF9">
        <w:tc>
          <w:tcPr>
            <w:tcW w:w="5665" w:type="dxa"/>
            <w:shd w:val="clear" w:color="auto" w:fill="D9D9D9"/>
          </w:tcPr>
          <w:p w14:paraId="3B510107"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410" w:type="dxa"/>
            <w:shd w:val="clear" w:color="auto" w:fill="D9D9D9"/>
          </w:tcPr>
          <w:p w14:paraId="2DA13632"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1CA8EF0A"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AS </w:t>
            </w:r>
          </w:p>
          <w:p w14:paraId="17E70211" w14:textId="77777777" w:rsidR="00911ADC" w:rsidRDefault="00F07921">
            <w:pPr>
              <w:jc w:val="center"/>
              <w:rPr>
                <w:rFonts w:ascii="Arial" w:eastAsia="Arial" w:hAnsi="Arial" w:cs="Arial"/>
                <w:b/>
                <w:sz w:val="24"/>
                <w:szCs w:val="24"/>
              </w:rPr>
            </w:pPr>
            <w:r>
              <w:rPr>
                <w:rFonts w:ascii="Arial" w:eastAsia="Arial" w:hAnsi="Arial" w:cs="Arial"/>
                <w:b/>
                <w:sz w:val="24"/>
                <w:szCs w:val="24"/>
              </w:rPr>
              <w:t>ASSESSMENTS</w:t>
            </w:r>
          </w:p>
        </w:tc>
        <w:tc>
          <w:tcPr>
            <w:tcW w:w="2455" w:type="dxa"/>
            <w:shd w:val="clear" w:color="auto" w:fill="D9D9D9"/>
          </w:tcPr>
          <w:p w14:paraId="1446F8D5"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01C4AEC4"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7F626E24" w14:textId="77777777" w:rsidTr="002153F9">
        <w:trPr>
          <w:trHeight w:val="1760"/>
        </w:trPr>
        <w:tc>
          <w:tcPr>
            <w:tcW w:w="5665" w:type="dxa"/>
            <w:tcBorders>
              <w:bottom w:val="single" w:sz="4" w:space="0" w:color="CCCCCC"/>
            </w:tcBorders>
          </w:tcPr>
          <w:p w14:paraId="22F821A3" w14:textId="77777777" w:rsidR="00911ADC" w:rsidRDefault="00F07921">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Introduction to k</w:t>
            </w:r>
            <w:r>
              <w:rPr>
                <w:rFonts w:ascii="Arial" w:eastAsia="Arial" w:hAnsi="Arial" w:cs="Arial"/>
                <w:b/>
                <w:color w:val="000000"/>
                <w:sz w:val="20"/>
                <w:szCs w:val="20"/>
              </w:rPr>
              <w:t>ey linguistic</w:t>
            </w:r>
            <w:r>
              <w:rPr>
                <w:rFonts w:ascii="Arial" w:eastAsia="Arial" w:hAnsi="Arial" w:cs="Arial"/>
                <w:b/>
                <w:sz w:val="20"/>
                <w:szCs w:val="20"/>
              </w:rPr>
              <w:t xml:space="preserve"> </w:t>
            </w:r>
            <w:r>
              <w:rPr>
                <w:rFonts w:ascii="Arial" w:eastAsia="Arial" w:hAnsi="Arial" w:cs="Arial"/>
                <w:b/>
                <w:color w:val="000000"/>
                <w:sz w:val="20"/>
                <w:szCs w:val="20"/>
              </w:rPr>
              <w:t>concepts</w:t>
            </w:r>
            <w:r>
              <w:rPr>
                <w:rFonts w:ascii="Arial" w:eastAsia="Arial" w:hAnsi="Arial" w:cs="Arial"/>
                <w:b/>
                <w:sz w:val="20"/>
                <w:szCs w:val="20"/>
              </w:rPr>
              <w:t xml:space="preserve"> </w:t>
            </w:r>
          </w:p>
          <w:p w14:paraId="242F26FC" w14:textId="77777777" w:rsidR="00911ADC" w:rsidRDefault="00911ADC">
            <w:pPr>
              <w:pBdr>
                <w:top w:val="nil"/>
                <w:left w:val="nil"/>
                <w:bottom w:val="nil"/>
                <w:right w:val="nil"/>
                <w:between w:val="nil"/>
              </w:pBdr>
              <w:ind w:left="720"/>
              <w:rPr>
                <w:rFonts w:ascii="Arial" w:eastAsia="Arial" w:hAnsi="Arial" w:cs="Arial"/>
                <w:sz w:val="20"/>
                <w:szCs w:val="20"/>
              </w:rPr>
            </w:pPr>
          </w:p>
          <w:p w14:paraId="3FF750F0" w14:textId="77777777" w:rsidR="00911ADC" w:rsidRDefault="002153F9">
            <w:pPr>
              <w:numPr>
                <w:ilvl w:val="0"/>
                <w:numId w:val="4"/>
              </w:numPr>
              <w:pBdr>
                <w:top w:val="nil"/>
                <w:left w:val="nil"/>
                <w:bottom w:val="nil"/>
                <w:right w:val="nil"/>
                <w:between w:val="nil"/>
              </w:pBdr>
              <w:rPr>
                <w:rFonts w:ascii="Arial" w:eastAsia="Arial" w:hAnsi="Arial" w:cs="Arial"/>
                <w:sz w:val="20"/>
                <w:szCs w:val="20"/>
              </w:rPr>
            </w:pPr>
            <w:hyperlink r:id="rId8">
              <w:r w:rsidR="00F07921">
                <w:rPr>
                  <w:rFonts w:ascii="Arial" w:eastAsia="Arial" w:hAnsi="Arial" w:cs="Arial"/>
                  <w:color w:val="1155CC"/>
                  <w:sz w:val="20"/>
                  <w:szCs w:val="20"/>
                  <w:u w:val="single"/>
                </w:rPr>
                <w:t>Thinking about Language</w:t>
              </w:r>
            </w:hyperlink>
          </w:p>
          <w:p w14:paraId="0DE8D44B" w14:textId="2EF35E92" w:rsidR="00911ADC" w:rsidRDefault="00F07921">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Register (</w:t>
            </w:r>
            <w:r w:rsidR="00364F53">
              <w:rPr>
                <w:rFonts w:ascii="Arial" w:eastAsia="Arial" w:hAnsi="Arial" w:cs="Arial"/>
                <w:sz w:val="20"/>
                <w:szCs w:val="20"/>
              </w:rPr>
              <w:t>e.g.</w:t>
            </w:r>
            <w:r>
              <w:rPr>
                <w:rFonts w:ascii="Arial" w:eastAsia="Arial" w:hAnsi="Arial" w:cs="Arial"/>
                <w:sz w:val="20"/>
                <w:szCs w:val="20"/>
              </w:rPr>
              <w:t xml:space="preserve"> </w:t>
            </w:r>
            <w:r>
              <w:rPr>
                <w:rFonts w:ascii="Arial" w:eastAsia="Arial" w:hAnsi="Arial" w:cs="Arial"/>
                <w:i/>
                <w:sz w:val="20"/>
                <w:szCs w:val="20"/>
              </w:rPr>
              <w:t xml:space="preserve">Pygmalion </w:t>
            </w:r>
            <w:r>
              <w:rPr>
                <w:rFonts w:ascii="Arial" w:eastAsia="Arial" w:hAnsi="Arial" w:cs="Arial"/>
                <w:sz w:val="20"/>
                <w:szCs w:val="20"/>
              </w:rPr>
              <w:t xml:space="preserve">activities, pp.29-30 of Eduqas Analytical Writing CPD Booklet in AS/A Level English Language CPD Materials Autumn 2015, found in the </w:t>
            </w:r>
            <w:hyperlink r:id="rId9">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w:t>
            </w:r>
          </w:p>
          <w:p w14:paraId="3824F133" w14:textId="77777777" w:rsidR="00911ADC" w:rsidRDefault="00F07921">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Standard and Non-S</w:t>
            </w:r>
            <w:r>
              <w:rPr>
                <w:rFonts w:ascii="Arial" w:eastAsia="Arial" w:hAnsi="Arial" w:cs="Arial"/>
                <w:color w:val="000000"/>
                <w:sz w:val="20"/>
                <w:szCs w:val="20"/>
              </w:rPr>
              <w:t xml:space="preserve">tandard English </w:t>
            </w:r>
          </w:p>
          <w:p w14:paraId="7C4614F4" w14:textId="77777777" w:rsidR="00911ADC" w:rsidRDefault="00F07921">
            <w:pPr>
              <w:numPr>
                <w:ilvl w:val="1"/>
                <w:numId w:val="4"/>
              </w:numPr>
              <w:pBdr>
                <w:top w:val="nil"/>
                <w:left w:val="nil"/>
                <w:bottom w:val="nil"/>
                <w:right w:val="nil"/>
                <w:between w:val="nil"/>
              </w:pBdr>
              <w:rPr>
                <w:rFonts w:ascii="Arial" w:eastAsia="Arial" w:hAnsi="Arial" w:cs="Arial"/>
                <w:sz w:val="20"/>
                <w:szCs w:val="20"/>
              </w:rPr>
            </w:pPr>
            <w:r>
              <w:rPr>
                <w:rFonts w:ascii="Arial" w:eastAsia="Arial" w:hAnsi="Arial" w:cs="Arial"/>
                <w:color w:val="000000"/>
                <w:sz w:val="20"/>
                <w:szCs w:val="20"/>
              </w:rPr>
              <w:t>pp. 49-</w:t>
            </w:r>
            <w:r>
              <w:rPr>
                <w:rFonts w:ascii="Arial" w:eastAsia="Arial" w:hAnsi="Arial" w:cs="Arial"/>
                <w:sz w:val="20"/>
                <w:szCs w:val="20"/>
              </w:rPr>
              <w:t xml:space="preserve">52 of </w:t>
            </w:r>
            <w:hyperlink r:id="rId10">
              <w:r>
                <w:rPr>
                  <w:rFonts w:ascii="Arial" w:eastAsia="Arial" w:hAnsi="Arial" w:cs="Arial"/>
                  <w:color w:val="1155CC"/>
                  <w:sz w:val="20"/>
                  <w:szCs w:val="20"/>
                  <w:u w:val="single"/>
                </w:rPr>
                <w:t>AS Language Teacher Handbook</w:t>
              </w:r>
            </w:hyperlink>
            <w:r>
              <w:rPr>
                <w:rFonts w:ascii="Arial" w:eastAsia="Arial" w:hAnsi="Arial" w:cs="Arial"/>
                <w:sz w:val="20"/>
                <w:szCs w:val="20"/>
              </w:rPr>
              <w:t xml:space="preserve">, or; </w:t>
            </w:r>
          </w:p>
          <w:p w14:paraId="279ED645" w14:textId="77777777" w:rsidR="00911ADC" w:rsidRDefault="00F07921">
            <w:pPr>
              <w:numPr>
                <w:ilvl w:val="1"/>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pp.74-79 of </w:t>
            </w:r>
            <w:hyperlink r:id="rId11">
              <w:r>
                <w:rPr>
                  <w:rFonts w:ascii="Arial" w:eastAsia="Arial" w:hAnsi="Arial" w:cs="Arial"/>
                  <w:color w:val="1155CC"/>
                  <w:sz w:val="20"/>
                  <w:szCs w:val="20"/>
                  <w:u w:val="single"/>
                </w:rPr>
                <w:t>A Level Language Teacher Handbook</w:t>
              </w:r>
            </w:hyperlink>
            <w:r>
              <w:rPr>
                <w:rFonts w:ascii="Arial" w:eastAsia="Arial" w:hAnsi="Arial" w:cs="Arial"/>
                <w:sz w:val="20"/>
                <w:szCs w:val="20"/>
              </w:rPr>
              <w:t>, or;</w:t>
            </w:r>
          </w:p>
          <w:p w14:paraId="138ED1D6" w14:textId="77777777" w:rsidR="00911ADC" w:rsidRDefault="002153F9">
            <w:pPr>
              <w:numPr>
                <w:ilvl w:val="1"/>
                <w:numId w:val="4"/>
              </w:numPr>
              <w:pBdr>
                <w:top w:val="nil"/>
                <w:left w:val="nil"/>
                <w:bottom w:val="nil"/>
                <w:right w:val="nil"/>
                <w:between w:val="nil"/>
              </w:pBdr>
              <w:rPr>
                <w:rFonts w:ascii="Arial" w:eastAsia="Arial" w:hAnsi="Arial" w:cs="Arial"/>
                <w:sz w:val="20"/>
                <w:szCs w:val="20"/>
              </w:rPr>
            </w:pPr>
            <w:hyperlink r:id="rId12">
              <w:r w:rsidR="00F07921">
                <w:rPr>
                  <w:rFonts w:ascii="Arial" w:eastAsia="Arial" w:hAnsi="Arial" w:cs="Arial"/>
                  <w:color w:val="1155CC"/>
                  <w:sz w:val="20"/>
                  <w:szCs w:val="20"/>
                  <w:u w:val="single"/>
                </w:rPr>
                <w:t>Standard and Non-Standard English guidance</w:t>
              </w:r>
            </w:hyperlink>
          </w:p>
          <w:p w14:paraId="6914BE21" w14:textId="77777777" w:rsidR="00911ADC" w:rsidRDefault="00F07921">
            <w:pPr>
              <w:numPr>
                <w:ilvl w:val="0"/>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Language and Situation </w:t>
            </w:r>
          </w:p>
          <w:p w14:paraId="5BCEEB74" w14:textId="77777777" w:rsidR="00911ADC" w:rsidRDefault="00F07921">
            <w:pPr>
              <w:numPr>
                <w:ilvl w:val="1"/>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pp. 53-55 of </w:t>
            </w:r>
            <w:hyperlink r:id="rId13">
              <w:r>
                <w:rPr>
                  <w:rFonts w:ascii="Arial" w:eastAsia="Arial" w:hAnsi="Arial" w:cs="Arial"/>
                  <w:color w:val="1155CC"/>
                  <w:sz w:val="20"/>
                  <w:szCs w:val="20"/>
                  <w:u w:val="single"/>
                </w:rPr>
                <w:t>AS Language Teacher Handbook</w:t>
              </w:r>
            </w:hyperlink>
          </w:p>
          <w:p w14:paraId="2C2B9776" w14:textId="77777777" w:rsidR="00911ADC" w:rsidRDefault="00F07921">
            <w:pPr>
              <w:numPr>
                <w:ilvl w:val="1"/>
                <w:numId w:val="4"/>
              </w:num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pp.84-87 of </w:t>
            </w:r>
            <w:hyperlink r:id="rId14">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w:t>
            </w:r>
          </w:p>
          <w:p w14:paraId="1F5E46F0" w14:textId="77777777" w:rsidR="00911ADC" w:rsidRDefault="002153F9">
            <w:pPr>
              <w:numPr>
                <w:ilvl w:val="1"/>
                <w:numId w:val="4"/>
              </w:numPr>
              <w:pBdr>
                <w:top w:val="nil"/>
                <w:left w:val="nil"/>
                <w:bottom w:val="nil"/>
                <w:right w:val="nil"/>
                <w:between w:val="nil"/>
              </w:pBdr>
              <w:rPr>
                <w:rFonts w:ascii="Arial" w:eastAsia="Arial" w:hAnsi="Arial" w:cs="Arial"/>
                <w:sz w:val="20"/>
                <w:szCs w:val="20"/>
              </w:rPr>
            </w:pPr>
            <w:hyperlink r:id="rId15">
              <w:r w:rsidR="00F07921">
                <w:rPr>
                  <w:rFonts w:ascii="Arial" w:eastAsia="Arial" w:hAnsi="Arial" w:cs="Arial"/>
                  <w:color w:val="1155CC"/>
                  <w:sz w:val="20"/>
                  <w:szCs w:val="20"/>
                  <w:u w:val="single"/>
                </w:rPr>
                <w:t>Language and Situation across AS and A Level</w:t>
              </w:r>
            </w:hyperlink>
          </w:p>
          <w:p w14:paraId="7ED41A15" w14:textId="77777777" w:rsidR="00911ADC" w:rsidRDefault="00911ADC">
            <w:pPr>
              <w:pBdr>
                <w:top w:val="nil"/>
                <w:left w:val="nil"/>
                <w:bottom w:val="nil"/>
                <w:right w:val="nil"/>
                <w:between w:val="nil"/>
              </w:pBdr>
              <w:rPr>
                <w:rFonts w:ascii="Arial" w:eastAsia="Arial" w:hAnsi="Arial" w:cs="Arial"/>
                <w:color w:val="000000"/>
                <w:sz w:val="20"/>
                <w:szCs w:val="20"/>
              </w:rPr>
            </w:pPr>
          </w:p>
        </w:tc>
        <w:tc>
          <w:tcPr>
            <w:tcW w:w="2410" w:type="dxa"/>
            <w:tcBorders>
              <w:bottom w:val="single" w:sz="4" w:space="0" w:color="000000"/>
            </w:tcBorders>
          </w:tcPr>
          <w:p w14:paraId="29F9A0F9"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Analysing Texts in Context</w:t>
            </w:r>
          </w:p>
          <w:p w14:paraId="68A14859" w14:textId="77777777" w:rsidR="00911ADC" w:rsidRDefault="00911ADC">
            <w:pPr>
              <w:rPr>
                <w:rFonts w:ascii="Arial" w:eastAsia="Arial" w:hAnsi="Arial" w:cs="Arial"/>
                <w:sz w:val="20"/>
                <w:szCs w:val="20"/>
              </w:rPr>
            </w:pPr>
          </w:p>
          <w:p w14:paraId="0E615AA6" w14:textId="77777777" w:rsidR="00911ADC" w:rsidRDefault="00F07921">
            <w:pPr>
              <w:rPr>
                <w:rFonts w:ascii="Arial" w:eastAsia="Arial" w:hAnsi="Arial" w:cs="Arial"/>
                <w:sz w:val="20"/>
                <w:szCs w:val="20"/>
              </w:rPr>
            </w:pPr>
            <w:r>
              <w:rPr>
                <w:rFonts w:ascii="Arial" w:eastAsia="Arial" w:hAnsi="Arial" w:cs="Arial"/>
                <w:b/>
                <w:sz w:val="20"/>
                <w:szCs w:val="20"/>
              </w:rPr>
              <w:t>Component 2</w:t>
            </w:r>
            <w:r>
              <w:rPr>
                <w:rFonts w:ascii="Arial" w:eastAsia="Arial" w:hAnsi="Arial" w:cs="Arial"/>
                <w:sz w:val="20"/>
                <w:szCs w:val="20"/>
              </w:rPr>
              <w:t>: Using Language</w:t>
            </w:r>
          </w:p>
          <w:p w14:paraId="47DF3D63" w14:textId="77777777" w:rsidR="00911ADC" w:rsidRDefault="00911ADC">
            <w:pPr>
              <w:rPr>
                <w:rFonts w:ascii="Arial" w:eastAsia="Arial" w:hAnsi="Arial" w:cs="Arial"/>
                <w:sz w:val="20"/>
                <w:szCs w:val="20"/>
              </w:rPr>
            </w:pPr>
          </w:p>
          <w:p w14:paraId="5A42E9D0" w14:textId="77777777" w:rsidR="00911ADC" w:rsidRDefault="002153F9">
            <w:pPr>
              <w:rPr>
                <w:rFonts w:ascii="Arial" w:eastAsia="Arial" w:hAnsi="Arial" w:cs="Arial"/>
                <w:sz w:val="20"/>
                <w:szCs w:val="20"/>
              </w:rPr>
            </w:pPr>
            <w:hyperlink r:id="rId16">
              <w:r w:rsidR="00F07921">
                <w:rPr>
                  <w:rFonts w:ascii="Arial" w:eastAsia="Arial" w:hAnsi="Arial" w:cs="Arial"/>
                  <w:color w:val="1155CC"/>
                  <w:sz w:val="20"/>
                  <w:szCs w:val="20"/>
                  <w:u w:val="single"/>
                </w:rPr>
                <w:t>Eduqas AS English Language Specification</w:t>
              </w:r>
            </w:hyperlink>
          </w:p>
        </w:tc>
        <w:tc>
          <w:tcPr>
            <w:tcW w:w="2455" w:type="dxa"/>
            <w:tcBorders>
              <w:bottom w:val="single" w:sz="4" w:space="0" w:color="000000"/>
            </w:tcBorders>
          </w:tcPr>
          <w:p w14:paraId="5410AB26"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Language Concepts and Issues</w:t>
            </w:r>
          </w:p>
          <w:p w14:paraId="1E82C1CD" w14:textId="77777777" w:rsidR="00911ADC" w:rsidRDefault="00911ADC">
            <w:pPr>
              <w:rPr>
                <w:rFonts w:ascii="Arial" w:eastAsia="Arial" w:hAnsi="Arial" w:cs="Arial"/>
                <w:sz w:val="20"/>
                <w:szCs w:val="20"/>
              </w:rPr>
            </w:pPr>
          </w:p>
          <w:p w14:paraId="195185A7" w14:textId="77777777" w:rsidR="00911ADC" w:rsidRDefault="00F07921">
            <w:pPr>
              <w:rPr>
                <w:rFonts w:ascii="Arial" w:eastAsia="Arial" w:hAnsi="Arial" w:cs="Arial"/>
                <w:sz w:val="20"/>
                <w:szCs w:val="20"/>
              </w:rPr>
            </w:pPr>
            <w:r>
              <w:rPr>
                <w:rFonts w:ascii="Arial" w:eastAsia="Arial" w:hAnsi="Arial" w:cs="Arial"/>
                <w:b/>
                <w:sz w:val="20"/>
                <w:szCs w:val="20"/>
              </w:rPr>
              <w:t>Component 2</w:t>
            </w:r>
            <w:r>
              <w:rPr>
                <w:rFonts w:ascii="Arial" w:eastAsia="Arial" w:hAnsi="Arial" w:cs="Arial"/>
                <w:sz w:val="20"/>
                <w:szCs w:val="20"/>
              </w:rPr>
              <w:t>: Language Change Over Time</w:t>
            </w:r>
          </w:p>
          <w:p w14:paraId="678129A3" w14:textId="77777777" w:rsidR="00911ADC" w:rsidRDefault="00911ADC">
            <w:pPr>
              <w:rPr>
                <w:rFonts w:ascii="Arial" w:eastAsia="Arial" w:hAnsi="Arial" w:cs="Arial"/>
                <w:sz w:val="20"/>
                <w:szCs w:val="20"/>
              </w:rPr>
            </w:pPr>
          </w:p>
          <w:p w14:paraId="6127477A" w14:textId="77777777" w:rsidR="00911ADC" w:rsidRDefault="00F07921">
            <w:pPr>
              <w:rPr>
                <w:rFonts w:ascii="Arial" w:eastAsia="Arial" w:hAnsi="Arial" w:cs="Arial"/>
                <w:sz w:val="20"/>
                <w:szCs w:val="20"/>
              </w:rPr>
            </w:pPr>
            <w:r>
              <w:rPr>
                <w:rFonts w:ascii="Arial" w:eastAsia="Arial" w:hAnsi="Arial" w:cs="Arial"/>
                <w:b/>
                <w:sz w:val="20"/>
                <w:szCs w:val="20"/>
              </w:rPr>
              <w:t>Component 3</w:t>
            </w:r>
            <w:r>
              <w:rPr>
                <w:rFonts w:ascii="Arial" w:eastAsia="Arial" w:hAnsi="Arial" w:cs="Arial"/>
                <w:sz w:val="20"/>
                <w:szCs w:val="20"/>
              </w:rPr>
              <w:t>: Creative and Critical Use of Language</w:t>
            </w:r>
          </w:p>
          <w:p w14:paraId="3AEDF76D" w14:textId="77777777" w:rsidR="00911ADC" w:rsidRDefault="00911ADC">
            <w:pPr>
              <w:rPr>
                <w:rFonts w:ascii="Arial" w:eastAsia="Arial" w:hAnsi="Arial" w:cs="Arial"/>
                <w:sz w:val="20"/>
                <w:szCs w:val="20"/>
              </w:rPr>
            </w:pPr>
          </w:p>
          <w:p w14:paraId="5639DDD9" w14:textId="77777777" w:rsidR="00911ADC" w:rsidRDefault="00F07921">
            <w:pPr>
              <w:rPr>
                <w:rFonts w:ascii="Arial" w:eastAsia="Arial" w:hAnsi="Arial" w:cs="Arial"/>
                <w:sz w:val="20"/>
                <w:szCs w:val="20"/>
              </w:rPr>
            </w:pPr>
            <w:r>
              <w:rPr>
                <w:rFonts w:ascii="Arial" w:eastAsia="Arial" w:hAnsi="Arial" w:cs="Arial"/>
                <w:b/>
                <w:sz w:val="20"/>
                <w:szCs w:val="20"/>
              </w:rPr>
              <w:t>Component 4</w:t>
            </w:r>
            <w:r>
              <w:rPr>
                <w:rFonts w:ascii="Arial" w:eastAsia="Arial" w:hAnsi="Arial" w:cs="Arial"/>
                <w:sz w:val="20"/>
                <w:szCs w:val="20"/>
              </w:rPr>
              <w:t>: Language and Identity</w:t>
            </w:r>
          </w:p>
          <w:p w14:paraId="0500B217" w14:textId="77777777" w:rsidR="00911ADC" w:rsidRDefault="00911ADC">
            <w:pPr>
              <w:rPr>
                <w:rFonts w:ascii="Arial" w:eastAsia="Arial" w:hAnsi="Arial" w:cs="Arial"/>
                <w:sz w:val="20"/>
                <w:szCs w:val="20"/>
              </w:rPr>
            </w:pPr>
          </w:p>
          <w:p w14:paraId="06BCD12F" w14:textId="77777777" w:rsidR="00911ADC" w:rsidRDefault="002153F9">
            <w:pPr>
              <w:rPr>
                <w:rFonts w:ascii="Arial" w:eastAsia="Arial" w:hAnsi="Arial" w:cs="Arial"/>
                <w:sz w:val="20"/>
                <w:szCs w:val="20"/>
              </w:rPr>
            </w:pPr>
            <w:hyperlink r:id="rId17">
              <w:r w:rsidR="00F07921">
                <w:rPr>
                  <w:rFonts w:ascii="Arial" w:eastAsia="Arial" w:hAnsi="Arial" w:cs="Arial"/>
                  <w:color w:val="1155CC"/>
                  <w:sz w:val="20"/>
                  <w:szCs w:val="20"/>
                  <w:u w:val="single"/>
                </w:rPr>
                <w:t>Eduqas A Level English Language Specification</w:t>
              </w:r>
            </w:hyperlink>
          </w:p>
          <w:p w14:paraId="14B1ADBA" w14:textId="77777777" w:rsidR="00911ADC" w:rsidRDefault="00911ADC">
            <w:pPr>
              <w:rPr>
                <w:rFonts w:ascii="Arial" w:eastAsia="Arial" w:hAnsi="Arial" w:cs="Arial"/>
                <w:sz w:val="20"/>
                <w:szCs w:val="20"/>
              </w:rPr>
            </w:pPr>
          </w:p>
        </w:tc>
      </w:tr>
      <w:tr w:rsidR="00911ADC" w14:paraId="19F1C98F" w14:textId="77777777" w:rsidTr="002153F9">
        <w:trPr>
          <w:trHeight w:val="240"/>
        </w:trPr>
        <w:tc>
          <w:tcPr>
            <w:tcW w:w="5665" w:type="dxa"/>
            <w:tcBorders>
              <w:top w:val="single" w:sz="4" w:space="0" w:color="CCCCCC"/>
              <w:bottom w:val="single" w:sz="4" w:space="0" w:color="auto"/>
            </w:tcBorders>
          </w:tcPr>
          <w:p w14:paraId="7E285668" w14:textId="77777777" w:rsidR="00911ADC" w:rsidRDefault="00F07921">
            <w:pPr>
              <w:spacing w:line="276" w:lineRule="auto"/>
              <w:rPr>
                <w:rFonts w:ascii="Arial" w:eastAsia="Arial" w:hAnsi="Arial" w:cs="Arial"/>
                <w:b/>
                <w:sz w:val="20"/>
                <w:szCs w:val="20"/>
              </w:rPr>
            </w:pPr>
            <w:r>
              <w:rPr>
                <w:rFonts w:ascii="Arial" w:eastAsia="Arial" w:hAnsi="Arial" w:cs="Arial"/>
                <w:b/>
                <w:sz w:val="20"/>
                <w:szCs w:val="20"/>
              </w:rPr>
              <w:t xml:space="preserve">Key language levels </w:t>
            </w:r>
          </w:p>
          <w:p w14:paraId="6C87D362" w14:textId="77777777" w:rsidR="00911ADC" w:rsidRDefault="00911ADC">
            <w:pPr>
              <w:spacing w:line="276" w:lineRule="auto"/>
              <w:rPr>
                <w:rFonts w:ascii="Arial" w:eastAsia="Arial" w:hAnsi="Arial" w:cs="Arial"/>
                <w:sz w:val="20"/>
                <w:szCs w:val="20"/>
              </w:rPr>
            </w:pPr>
          </w:p>
          <w:p w14:paraId="31C53D54" w14:textId="77777777" w:rsidR="00911ADC" w:rsidRDefault="00F07921">
            <w:pPr>
              <w:numPr>
                <w:ilvl w:val="0"/>
                <w:numId w:val="5"/>
              </w:numPr>
              <w:spacing w:line="276" w:lineRule="auto"/>
              <w:rPr>
                <w:rFonts w:ascii="Arial" w:eastAsia="Arial" w:hAnsi="Arial" w:cs="Arial"/>
                <w:sz w:val="20"/>
                <w:szCs w:val="20"/>
              </w:rPr>
            </w:pPr>
            <w:r>
              <w:rPr>
                <w:rFonts w:ascii="Arial" w:eastAsia="Arial" w:hAnsi="Arial" w:cs="Arial"/>
                <w:sz w:val="20"/>
                <w:szCs w:val="20"/>
              </w:rPr>
              <w:t xml:space="preserve">lexis and semantics </w:t>
            </w:r>
          </w:p>
          <w:p w14:paraId="76CE9A8D"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pp.14-19 of </w:t>
            </w:r>
            <w:hyperlink r:id="rId18">
              <w:r>
                <w:rPr>
                  <w:rFonts w:ascii="Arial" w:eastAsia="Arial" w:hAnsi="Arial" w:cs="Arial"/>
                  <w:color w:val="1155CC"/>
                  <w:sz w:val="20"/>
                  <w:szCs w:val="20"/>
                  <w:u w:val="single"/>
                </w:rPr>
                <w:t>AS Language Teacher Handbook</w:t>
              </w:r>
            </w:hyperlink>
            <w:r>
              <w:rPr>
                <w:rFonts w:ascii="Arial" w:eastAsia="Arial" w:hAnsi="Arial" w:cs="Arial"/>
                <w:sz w:val="20"/>
                <w:szCs w:val="20"/>
              </w:rPr>
              <w:t xml:space="preserve"> or;</w:t>
            </w:r>
          </w:p>
          <w:p w14:paraId="6F0C07A9"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pp.16-23 of </w:t>
            </w:r>
            <w:hyperlink r:id="rId19">
              <w:r>
                <w:rPr>
                  <w:rFonts w:ascii="Arial" w:eastAsia="Arial" w:hAnsi="Arial" w:cs="Arial"/>
                  <w:color w:val="1155CC"/>
                  <w:sz w:val="20"/>
                  <w:szCs w:val="20"/>
                  <w:u w:val="single"/>
                </w:rPr>
                <w:t>A Level Language Teacher Handbook</w:t>
              </w:r>
            </w:hyperlink>
          </w:p>
          <w:p w14:paraId="3B8EC2B9" w14:textId="77777777" w:rsidR="00911ADC" w:rsidRDefault="00F07921">
            <w:pPr>
              <w:numPr>
                <w:ilvl w:val="0"/>
                <w:numId w:val="5"/>
              </w:numPr>
              <w:spacing w:line="276" w:lineRule="auto"/>
              <w:rPr>
                <w:rFonts w:ascii="Arial" w:eastAsia="Arial" w:hAnsi="Arial" w:cs="Arial"/>
                <w:sz w:val="20"/>
                <w:szCs w:val="20"/>
              </w:rPr>
            </w:pPr>
            <w:r>
              <w:rPr>
                <w:rFonts w:ascii="Arial" w:eastAsia="Arial" w:hAnsi="Arial" w:cs="Arial"/>
                <w:sz w:val="20"/>
                <w:szCs w:val="20"/>
              </w:rPr>
              <w:t xml:space="preserve">grammar </w:t>
            </w:r>
          </w:p>
          <w:p w14:paraId="6ED1156F"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pp.20-24 of </w:t>
            </w:r>
            <w:hyperlink r:id="rId20">
              <w:r>
                <w:rPr>
                  <w:rFonts w:ascii="Arial" w:eastAsia="Arial" w:hAnsi="Arial" w:cs="Arial"/>
                  <w:color w:val="1155CC"/>
                  <w:sz w:val="20"/>
                  <w:szCs w:val="20"/>
                  <w:u w:val="single"/>
                </w:rPr>
                <w:t>AS Language Teacher Handbook</w:t>
              </w:r>
            </w:hyperlink>
            <w:r>
              <w:rPr>
                <w:rFonts w:ascii="Arial" w:eastAsia="Arial" w:hAnsi="Arial" w:cs="Arial"/>
                <w:sz w:val="20"/>
                <w:szCs w:val="20"/>
              </w:rPr>
              <w:t>, or;</w:t>
            </w:r>
          </w:p>
          <w:p w14:paraId="6630488B"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pp.24-31 of </w:t>
            </w:r>
            <w:hyperlink r:id="rId21">
              <w:r>
                <w:rPr>
                  <w:rFonts w:ascii="Arial" w:eastAsia="Arial" w:hAnsi="Arial" w:cs="Arial"/>
                  <w:color w:val="1155CC"/>
                  <w:sz w:val="20"/>
                  <w:szCs w:val="20"/>
                  <w:u w:val="single"/>
                </w:rPr>
                <w:t>A Level Language Teacher Handbook</w:t>
              </w:r>
            </w:hyperlink>
            <w:r>
              <w:rPr>
                <w:rFonts w:ascii="Arial" w:eastAsia="Arial" w:hAnsi="Arial" w:cs="Arial"/>
                <w:sz w:val="20"/>
                <w:szCs w:val="20"/>
              </w:rPr>
              <w:t>, or;</w:t>
            </w:r>
          </w:p>
          <w:p w14:paraId="655BFB33" w14:textId="77777777" w:rsidR="00911ADC" w:rsidRDefault="002153F9">
            <w:pPr>
              <w:numPr>
                <w:ilvl w:val="1"/>
                <w:numId w:val="5"/>
              </w:numPr>
              <w:spacing w:line="276" w:lineRule="auto"/>
              <w:rPr>
                <w:rFonts w:ascii="Arial" w:eastAsia="Arial" w:hAnsi="Arial" w:cs="Arial"/>
                <w:sz w:val="20"/>
                <w:szCs w:val="20"/>
              </w:rPr>
            </w:pPr>
            <w:hyperlink r:id="rId22">
              <w:r w:rsidR="00F07921">
                <w:rPr>
                  <w:rFonts w:ascii="Arial" w:eastAsia="Arial" w:hAnsi="Arial" w:cs="Arial"/>
                  <w:color w:val="1155CC"/>
                  <w:sz w:val="20"/>
                  <w:szCs w:val="20"/>
                  <w:u w:val="single"/>
                </w:rPr>
                <w:t xml:space="preserve">Grammar: Teaching and Learning </w:t>
              </w:r>
            </w:hyperlink>
          </w:p>
          <w:p w14:paraId="14C0B34A" w14:textId="77777777" w:rsidR="00911ADC" w:rsidRDefault="00F07921">
            <w:pPr>
              <w:numPr>
                <w:ilvl w:val="0"/>
                <w:numId w:val="5"/>
              </w:numPr>
              <w:spacing w:line="276" w:lineRule="auto"/>
              <w:rPr>
                <w:rFonts w:ascii="Arial" w:eastAsia="Arial" w:hAnsi="Arial" w:cs="Arial"/>
                <w:sz w:val="20"/>
                <w:szCs w:val="20"/>
              </w:rPr>
            </w:pPr>
            <w:r>
              <w:rPr>
                <w:rFonts w:ascii="Arial" w:eastAsia="Arial" w:hAnsi="Arial" w:cs="Arial"/>
                <w:sz w:val="20"/>
                <w:szCs w:val="20"/>
              </w:rPr>
              <w:t>phonology</w:t>
            </w:r>
          </w:p>
          <w:p w14:paraId="3FAAD69B"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pp.10-13 of </w:t>
            </w:r>
            <w:hyperlink r:id="rId23">
              <w:r>
                <w:rPr>
                  <w:rFonts w:ascii="Arial" w:eastAsia="Arial" w:hAnsi="Arial" w:cs="Arial"/>
                  <w:color w:val="1155CC"/>
                  <w:sz w:val="20"/>
                  <w:szCs w:val="20"/>
                  <w:u w:val="single"/>
                </w:rPr>
                <w:t>AS Language Teacher Handbook</w:t>
              </w:r>
            </w:hyperlink>
            <w:r>
              <w:rPr>
                <w:rFonts w:ascii="Arial" w:eastAsia="Arial" w:hAnsi="Arial" w:cs="Arial"/>
                <w:sz w:val="20"/>
                <w:szCs w:val="20"/>
              </w:rPr>
              <w:t>, or;</w:t>
            </w:r>
          </w:p>
          <w:p w14:paraId="17F7BF0B"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pp.8-15 of </w:t>
            </w:r>
            <w:hyperlink r:id="rId24">
              <w:r>
                <w:rPr>
                  <w:rFonts w:ascii="Arial" w:eastAsia="Arial" w:hAnsi="Arial" w:cs="Arial"/>
                  <w:color w:val="1155CC"/>
                  <w:sz w:val="20"/>
                  <w:szCs w:val="20"/>
                  <w:u w:val="single"/>
                </w:rPr>
                <w:t>A Level Language Teacher Handbook</w:t>
              </w:r>
            </w:hyperlink>
          </w:p>
          <w:p w14:paraId="1668CE75" w14:textId="77777777" w:rsidR="00911ADC" w:rsidRDefault="00F07921">
            <w:pPr>
              <w:numPr>
                <w:ilvl w:val="0"/>
                <w:numId w:val="5"/>
              </w:numPr>
              <w:spacing w:line="276" w:lineRule="auto"/>
              <w:rPr>
                <w:rFonts w:ascii="Arial" w:eastAsia="Arial" w:hAnsi="Arial" w:cs="Arial"/>
                <w:sz w:val="20"/>
                <w:szCs w:val="20"/>
              </w:rPr>
            </w:pPr>
            <w:r>
              <w:rPr>
                <w:rFonts w:ascii="Arial" w:eastAsia="Arial" w:hAnsi="Arial" w:cs="Arial"/>
                <w:sz w:val="20"/>
                <w:szCs w:val="20"/>
              </w:rPr>
              <w:t>pragmatics</w:t>
            </w:r>
          </w:p>
          <w:p w14:paraId="4DC52097"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pp.25-31 of </w:t>
            </w:r>
            <w:hyperlink r:id="rId25">
              <w:r>
                <w:rPr>
                  <w:rFonts w:ascii="Arial" w:eastAsia="Arial" w:hAnsi="Arial" w:cs="Arial"/>
                  <w:color w:val="1155CC"/>
                  <w:sz w:val="20"/>
                  <w:szCs w:val="20"/>
                  <w:u w:val="single"/>
                </w:rPr>
                <w:t>AS Language Teacher Handbook</w:t>
              </w:r>
            </w:hyperlink>
            <w:r>
              <w:rPr>
                <w:rFonts w:ascii="Arial" w:eastAsia="Arial" w:hAnsi="Arial" w:cs="Arial"/>
                <w:sz w:val="20"/>
                <w:szCs w:val="20"/>
              </w:rPr>
              <w:t>, or;</w:t>
            </w:r>
          </w:p>
          <w:p w14:paraId="1E8022A4" w14:textId="77777777" w:rsidR="00911ADC" w:rsidRDefault="00F07921">
            <w:pPr>
              <w:numPr>
                <w:ilvl w:val="1"/>
                <w:numId w:val="5"/>
              </w:numPr>
              <w:spacing w:line="276" w:lineRule="auto"/>
              <w:rPr>
                <w:rFonts w:ascii="Arial" w:eastAsia="Arial" w:hAnsi="Arial" w:cs="Arial"/>
                <w:sz w:val="20"/>
                <w:szCs w:val="20"/>
              </w:rPr>
            </w:pPr>
            <w:r>
              <w:rPr>
                <w:rFonts w:ascii="Arial" w:eastAsia="Arial" w:hAnsi="Arial" w:cs="Arial"/>
                <w:sz w:val="20"/>
                <w:szCs w:val="20"/>
              </w:rPr>
              <w:t xml:space="preserve">pp.32-42 of </w:t>
            </w:r>
            <w:hyperlink r:id="rId26">
              <w:r>
                <w:rPr>
                  <w:rFonts w:ascii="Arial" w:eastAsia="Arial" w:hAnsi="Arial" w:cs="Arial"/>
                  <w:color w:val="1155CC"/>
                  <w:sz w:val="20"/>
                  <w:szCs w:val="20"/>
                  <w:u w:val="single"/>
                </w:rPr>
                <w:t>A Level Language Teacher Handbook</w:t>
              </w:r>
            </w:hyperlink>
            <w:r>
              <w:rPr>
                <w:rFonts w:ascii="Arial" w:eastAsia="Arial" w:hAnsi="Arial" w:cs="Arial"/>
                <w:sz w:val="20"/>
                <w:szCs w:val="20"/>
              </w:rPr>
              <w:t>, or;</w:t>
            </w:r>
          </w:p>
          <w:p w14:paraId="34BDA2A1" w14:textId="77777777" w:rsidR="00911ADC" w:rsidRDefault="002153F9">
            <w:pPr>
              <w:numPr>
                <w:ilvl w:val="1"/>
                <w:numId w:val="5"/>
              </w:numPr>
              <w:spacing w:line="276" w:lineRule="auto"/>
              <w:rPr>
                <w:rFonts w:ascii="Arial" w:eastAsia="Arial" w:hAnsi="Arial" w:cs="Arial"/>
                <w:sz w:val="20"/>
                <w:szCs w:val="20"/>
              </w:rPr>
            </w:pPr>
            <w:hyperlink r:id="rId27">
              <w:r w:rsidR="00F07921">
                <w:rPr>
                  <w:rFonts w:ascii="Arial" w:eastAsia="Arial" w:hAnsi="Arial" w:cs="Arial"/>
                  <w:color w:val="1155CC"/>
                  <w:sz w:val="20"/>
                  <w:szCs w:val="20"/>
                  <w:u w:val="single"/>
                </w:rPr>
                <w:t>Pragmatics: Ideas for teaching</w:t>
              </w:r>
            </w:hyperlink>
          </w:p>
        </w:tc>
        <w:tc>
          <w:tcPr>
            <w:tcW w:w="2410" w:type="dxa"/>
            <w:tcBorders>
              <w:bottom w:val="single" w:sz="4" w:space="0" w:color="auto"/>
            </w:tcBorders>
          </w:tcPr>
          <w:p w14:paraId="6A14C50A"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Analysing Texts in Context</w:t>
            </w:r>
          </w:p>
          <w:p w14:paraId="39D80692" w14:textId="77777777" w:rsidR="00911ADC" w:rsidRDefault="00911ADC">
            <w:pPr>
              <w:rPr>
                <w:rFonts w:ascii="Arial" w:eastAsia="Arial" w:hAnsi="Arial" w:cs="Arial"/>
                <w:sz w:val="20"/>
                <w:szCs w:val="20"/>
              </w:rPr>
            </w:pPr>
          </w:p>
          <w:p w14:paraId="2F80E522" w14:textId="77777777" w:rsidR="00911ADC" w:rsidRDefault="00F07921">
            <w:pPr>
              <w:rPr>
                <w:rFonts w:ascii="Arial" w:eastAsia="Arial" w:hAnsi="Arial" w:cs="Arial"/>
                <w:sz w:val="20"/>
                <w:szCs w:val="20"/>
              </w:rPr>
            </w:pPr>
            <w:r>
              <w:rPr>
                <w:rFonts w:ascii="Arial" w:eastAsia="Arial" w:hAnsi="Arial" w:cs="Arial"/>
                <w:b/>
                <w:sz w:val="20"/>
                <w:szCs w:val="20"/>
              </w:rPr>
              <w:t>Component 2, Section A</w:t>
            </w:r>
            <w:r>
              <w:rPr>
                <w:rFonts w:ascii="Arial" w:eastAsia="Arial" w:hAnsi="Arial" w:cs="Arial"/>
                <w:sz w:val="20"/>
                <w:szCs w:val="20"/>
              </w:rPr>
              <w:t>: Investigating Data</w:t>
            </w:r>
          </w:p>
          <w:p w14:paraId="7EE317DF" w14:textId="77777777" w:rsidR="00911ADC" w:rsidRDefault="00911ADC">
            <w:pPr>
              <w:rPr>
                <w:rFonts w:ascii="Arial" w:eastAsia="Arial" w:hAnsi="Arial" w:cs="Arial"/>
                <w:sz w:val="20"/>
                <w:szCs w:val="20"/>
              </w:rPr>
            </w:pPr>
          </w:p>
          <w:p w14:paraId="6917D400" w14:textId="77777777" w:rsidR="00911ADC" w:rsidRDefault="002153F9">
            <w:pPr>
              <w:rPr>
                <w:rFonts w:ascii="Arial" w:eastAsia="Arial" w:hAnsi="Arial" w:cs="Arial"/>
                <w:sz w:val="20"/>
                <w:szCs w:val="20"/>
              </w:rPr>
            </w:pPr>
            <w:hyperlink r:id="rId28">
              <w:r w:rsidR="00F07921">
                <w:rPr>
                  <w:rFonts w:ascii="Arial" w:eastAsia="Arial" w:hAnsi="Arial" w:cs="Arial"/>
                  <w:color w:val="1155CC"/>
                  <w:sz w:val="20"/>
                  <w:szCs w:val="20"/>
                  <w:u w:val="single"/>
                </w:rPr>
                <w:t>Eduqas AS English Language Specification</w:t>
              </w:r>
            </w:hyperlink>
          </w:p>
        </w:tc>
        <w:tc>
          <w:tcPr>
            <w:tcW w:w="2455" w:type="dxa"/>
            <w:tcBorders>
              <w:bottom w:val="single" w:sz="4" w:space="0" w:color="auto"/>
            </w:tcBorders>
          </w:tcPr>
          <w:p w14:paraId="522CE5EE"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Language Concepts and Issues</w:t>
            </w:r>
          </w:p>
          <w:p w14:paraId="1F7DC4D0" w14:textId="77777777" w:rsidR="00911ADC" w:rsidRDefault="00911ADC">
            <w:pPr>
              <w:rPr>
                <w:rFonts w:ascii="Arial" w:eastAsia="Arial" w:hAnsi="Arial" w:cs="Arial"/>
                <w:sz w:val="20"/>
                <w:szCs w:val="20"/>
              </w:rPr>
            </w:pPr>
          </w:p>
          <w:p w14:paraId="36F421E0" w14:textId="77777777" w:rsidR="00911ADC" w:rsidRDefault="00F07921">
            <w:pPr>
              <w:rPr>
                <w:rFonts w:ascii="Arial" w:eastAsia="Arial" w:hAnsi="Arial" w:cs="Arial"/>
                <w:sz w:val="20"/>
                <w:szCs w:val="20"/>
              </w:rPr>
            </w:pPr>
            <w:r>
              <w:rPr>
                <w:rFonts w:ascii="Arial" w:eastAsia="Arial" w:hAnsi="Arial" w:cs="Arial"/>
                <w:b/>
                <w:sz w:val="20"/>
                <w:szCs w:val="20"/>
              </w:rPr>
              <w:t>Component 2</w:t>
            </w:r>
            <w:r>
              <w:rPr>
                <w:rFonts w:ascii="Arial" w:eastAsia="Arial" w:hAnsi="Arial" w:cs="Arial"/>
                <w:sz w:val="20"/>
                <w:szCs w:val="20"/>
              </w:rPr>
              <w:t>: Language Change Over Time</w:t>
            </w:r>
          </w:p>
          <w:p w14:paraId="4EC45EB3" w14:textId="77777777" w:rsidR="00911ADC" w:rsidRDefault="00911ADC">
            <w:pPr>
              <w:rPr>
                <w:rFonts w:ascii="Arial" w:eastAsia="Arial" w:hAnsi="Arial" w:cs="Arial"/>
                <w:sz w:val="20"/>
                <w:szCs w:val="20"/>
              </w:rPr>
            </w:pPr>
          </w:p>
          <w:p w14:paraId="5E71C813" w14:textId="77777777" w:rsidR="00911ADC" w:rsidRDefault="00F07921">
            <w:pPr>
              <w:rPr>
                <w:rFonts w:ascii="Arial" w:eastAsia="Arial" w:hAnsi="Arial" w:cs="Arial"/>
                <w:sz w:val="20"/>
                <w:szCs w:val="20"/>
              </w:rPr>
            </w:pPr>
            <w:r>
              <w:rPr>
                <w:rFonts w:ascii="Arial" w:eastAsia="Arial" w:hAnsi="Arial" w:cs="Arial"/>
                <w:b/>
                <w:sz w:val="20"/>
                <w:szCs w:val="20"/>
              </w:rPr>
              <w:t>Component 3</w:t>
            </w:r>
            <w:r>
              <w:rPr>
                <w:rFonts w:ascii="Arial" w:eastAsia="Arial" w:hAnsi="Arial" w:cs="Arial"/>
                <w:sz w:val="20"/>
                <w:szCs w:val="20"/>
              </w:rPr>
              <w:t>: Creative and Critical Use of Language</w:t>
            </w:r>
          </w:p>
          <w:p w14:paraId="4E1572F1" w14:textId="77777777" w:rsidR="00911ADC" w:rsidRDefault="00911ADC">
            <w:pPr>
              <w:rPr>
                <w:rFonts w:ascii="Arial" w:eastAsia="Arial" w:hAnsi="Arial" w:cs="Arial"/>
                <w:sz w:val="20"/>
                <w:szCs w:val="20"/>
              </w:rPr>
            </w:pPr>
          </w:p>
          <w:p w14:paraId="27E772ED" w14:textId="77777777" w:rsidR="00911ADC" w:rsidRDefault="00F07921">
            <w:pPr>
              <w:rPr>
                <w:rFonts w:ascii="Arial" w:eastAsia="Arial" w:hAnsi="Arial" w:cs="Arial"/>
                <w:sz w:val="20"/>
                <w:szCs w:val="20"/>
              </w:rPr>
            </w:pPr>
            <w:r>
              <w:rPr>
                <w:rFonts w:ascii="Arial" w:eastAsia="Arial" w:hAnsi="Arial" w:cs="Arial"/>
                <w:b/>
                <w:sz w:val="20"/>
                <w:szCs w:val="20"/>
              </w:rPr>
              <w:t>Component 4</w:t>
            </w:r>
            <w:r>
              <w:rPr>
                <w:rFonts w:ascii="Arial" w:eastAsia="Arial" w:hAnsi="Arial" w:cs="Arial"/>
                <w:sz w:val="20"/>
                <w:szCs w:val="20"/>
              </w:rPr>
              <w:t>: Language and Identity</w:t>
            </w:r>
          </w:p>
          <w:p w14:paraId="7530ACBC" w14:textId="77777777" w:rsidR="00911ADC" w:rsidRDefault="00911ADC">
            <w:pPr>
              <w:rPr>
                <w:rFonts w:ascii="Arial" w:eastAsia="Arial" w:hAnsi="Arial" w:cs="Arial"/>
                <w:sz w:val="20"/>
                <w:szCs w:val="20"/>
              </w:rPr>
            </w:pPr>
          </w:p>
          <w:p w14:paraId="675FA2CD" w14:textId="77777777" w:rsidR="00911ADC" w:rsidRDefault="002153F9">
            <w:pPr>
              <w:rPr>
                <w:rFonts w:ascii="Arial" w:eastAsia="Arial" w:hAnsi="Arial" w:cs="Arial"/>
                <w:sz w:val="20"/>
                <w:szCs w:val="20"/>
              </w:rPr>
            </w:pPr>
            <w:hyperlink r:id="rId29">
              <w:r w:rsidR="00F07921">
                <w:rPr>
                  <w:rFonts w:ascii="Arial" w:eastAsia="Arial" w:hAnsi="Arial" w:cs="Arial"/>
                  <w:color w:val="1155CC"/>
                  <w:sz w:val="20"/>
                  <w:szCs w:val="20"/>
                  <w:u w:val="single"/>
                </w:rPr>
                <w:t>Eduqas A Level English Language Specification</w:t>
              </w:r>
            </w:hyperlink>
          </w:p>
          <w:p w14:paraId="5AF59213" w14:textId="77777777" w:rsidR="00911ADC" w:rsidRDefault="00911ADC">
            <w:pPr>
              <w:rPr>
                <w:rFonts w:ascii="Arial" w:eastAsia="Arial" w:hAnsi="Arial" w:cs="Arial"/>
                <w:sz w:val="20"/>
                <w:szCs w:val="20"/>
              </w:rPr>
            </w:pPr>
            <w:bookmarkStart w:id="0" w:name="_GoBack"/>
            <w:bookmarkEnd w:id="0"/>
          </w:p>
        </w:tc>
      </w:tr>
    </w:tbl>
    <w:p w14:paraId="6BCE2094" w14:textId="77777777" w:rsidR="00911ADC" w:rsidRDefault="00911ADC">
      <w:pPr>
        <w:widowControl w:val="0"/>
        <w:spacing w:after="0"/>
        <w:rPr>
          <w:rFonts w:ascii="Arial" w:eastAsia="Arial" w:hAnsi="Arial" w:cs="Arial"/>
        </w:rPr>
      </w:pPr>
    </w:p>
    <w:p w14:paraId="5DC4BF5B" w14:textId="77777777" w:rsidR="00911ADC" w:rsidRDefault="00911ADC">
      <w:pPr>
        <w:widowControl w:val="0"/>
        <w:spacing w:after="0"/>
        <w:rPr>
          <w:rFonts w:ascii="Arial" w:eastAsia="Arial" w:hAnsi="Arial" w:cs="Arial"/>
        </w:rPr>
      </w:pPr>
    </w:p>
    <w:p w14:paraId="5FEDEDFC" w14:textId="77777777" w:rsidR="00911ADC" w:rsidRDefault="00911ADC">
      <w:pPr>
        <w:widowControl w:val="0"/>
        <w:spacing w:after="0"/>
        <w:rPr>
          <w:rFonts w:ascii="Arial" w:eastAsia="Arial" w:hAnsi="Arial" w:cs="Arial"/>
        </w:rPr>
      </w:pPr>
    </w:p>
    <w:p w14:paraId="45CFB3EA" w14:textId="77777777" w:rsidR="00911ADC" w:rsidRDefault="00911ADC">
      <w:pPr>
        <w:widowControl w:val="0"/>
        <w:spacing w:after="0"/>
        <w:rPr>
          <w:rFonts w:ascii="Arial" w:eastAsia="Arial" w:hAnsi="Arial" w:cs="Arial"/>
        </w:rPr>
      </w:pPr>
    </w:p>
    <w:p w14:paraId="4C35E9E7" w14:textId="77777777" w:rsidR="00911ADC" w:rsidRDefault="00911ADC">
      <w:pPr>
        <w:widowControl w:val="0"/>
        <w:spacing w:after="0"/>
        <w:rPr>
          <w:rFonts w:ascii="Arial" w:eastAsia="Arial" w:hAnsi="Arial" w:cs="Arial"/>
        </w:rPr>
      </w:pPr>
    </w:p>
    <w:p w14:paraId="4B5B3136" w14:textId="77777777" w:rsidR="00911ADC" w:rsidRDefault="00911ADC">
      <w:pPr>
        <w:widowControl w:val="0"/>
        <w:spacing w:after="0"/>
        <w:rPr>
          <w:rFonts w:ascii="Arial" w:eastAsia="Arial" w:hAnsi="Arial" w:cs="Arial"/>
        </w:rPr>
      </w:pPr>
    </w:p>
    <w:p w14:paraId="047BCCD9" w14:textId="77777777" w:rsidR="00911ADC" w:rsidRDefault="00911ADC">
      <w:pPr>
        <w:widowControl w:val="0"/>
        <w:spacing w:after="0"/>
        <w:rPr>
          <w:rFonts w:ascii="Arial" w:eastAsia="Arial" w:hAnsi="Arial" w:cs="Arial"/>
        </w:rPr>
      </w:pPr>
    </w:p>
    <w:tbl>
      <w:tblPr>
        <w:tblStyle w:val="a0"/>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410"/>
        <w:gridCol w:w="2455"/>
      </w:tblGrid>
      <w:tr w:rsidR="00911ADC" w14:paraId="090E82D2" w14:textId="77777777">
        <w:trPr>
          <w:trHeight w:val="240"/>
        </w:trPr>
        <w:tc>
          <w:tcPr>
            <w:tcW w:w="10530" w:type="dxa"/>
            <w:gridSpan w:val="3"/>
            <w:shd w:val="clear" w:color="auto" w:fill="D9D9D9"/>
          </w:tcPr>
          <w:p w14:paraId="1C6E4759" w14:textId="77777777" w:rsidR="00911ADC" w:rsidRDefault="00F07921">
            <w:pPr>
              <w:rPr>
                <w:rFonts w:ascii="Arial" w:eastAsia="Arial" w:hAnsi="Arial" w:cs="Arial"/>
                <w:b/>
                <w:sz w:val="24"/>
                <w:szCs w:val="24"/>
              </w:rPr>
            </w:pPr>
            <w:r>
              <w:rPr>
                <w:rFonts w:ascii="Arial" w:eastAsia="Arial" w:hAnsi="Arial" w:cs="Arial"/>
                <w:b/>
                <w:sz w:val="24"/>
                <w:szCs w:val="24"/>
              </w:rPr>
              <w:t>TERM 1: Linguistic Concepts and Written Mode</w:t>
            </w:r>
          </w:p>
          <w:p w14:paraId="4DB3E2BE" w14:textId="77777777" w:rsidR="00911ADC" w:rsidRDefault="00911ADC">
            <w:pPr>
              <w:rPr>
                <w:rFonts w:ascii="Arial" w:eastAsia="Arial" w:hAnsi="Arial" w:cs="Arial"/>
                <w:b/>
                <w:sz w:val="24"/>
                <w:szCs w:val="24"/>
              </w:rPr>
            </w:pPr>
          </w:p>
        </w:tc>
      </w:tr>
      <w:tr w:rsidR="00911ADC" w14:paraId="50402715" w14:textId="77777777" w:rsidTr="000A5DF9">
        <w:tc>
          <w:tcPr>
            <w:tcW w:w="5665" w:type="dxa"/>
            <w:shd w:val="clear" w:color="auto" w:fill="D9D9D9"/>
          </w:tcPr>
          <w:p w14:paraId="0CBD6611"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410" w:type="dxa"/>
            <w:shd w:val="clear" w:color="auto" w:fill="D9D9D9"/>
          </w:tcPr>
          <w:p w14:paraId="5901615B"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2500CF54" w14:textId="77777777" w:rsidR="00911ADC" w:rsidRDefault="00F07921">
            <w:pPr>
              <w:jc w:val="center"/>
              <w:rPr>
                <w:rFonts w:ascii="Arial" w:eastAsia="Arial" w:hAnsi="Arial" w:cs="Arial"/>
                <w:b/>
                <w:sz w:val="24"/>
                <w:szCs w:val="24"/>
              </w:rPr>
            </w:pPr>
            <w:r>
              <w:rPr>
                <w:rFonts w:ascii="Arial" w:eastAsia="Arial" w:hAnsi="Arial" w:cs="Arial"/>
                <w:b/>
                <w:sz w:val="24"/>
                <w:szCs w:val="24"/>
              </w:rPr>
              <w:t>AS ASSESSMENTS</w:t>
            </w:r>
          </w:p>
        </w:tc>
        <w:tc>
          <w:tcPr>
            <w:tcW w:w="2455" w:type="dxa"/>
            <w:shd w:val="clear" w:color="auto" w:fill="D9D9D9"/>
          </w:tcPr>
          <w:p w14:paraId="2B1E993E"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4FE99D30"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496B1987" w14:textId="77777777" w:rsidTr="000A5DF9">
        <w:trPr>
          <w:trHeight w:val="1760"/>
        </w:trPr>
        <w:tc>
          <w:tcPr>
            <w:tcW w:w="5665" w:type="dxa"/>
            <w:tcBorders>
              <w:bottom w:val="single" w:sz="4" w:space="0" w:color="CCCCCC"/>
            </w:tcBorders>
          </w:tcPr>
          <w:p w14:paraId="48283901" w14:textId="77777777" w:rsidR="00911ADC" w:rsidRDefault="00F07921">
            <w:pPr>
              <w:rPr>
                <w:rFonts w:ascii="Arial" w:eastAsia="Arial" w:hAnsi="Arial" w:cs="Arial"/>
                <w:b/>
                <w:sz w:val="20"/>
                <w:szCs w:val="20"/>
              </w:rPr>
            </w:pPr>
            <w:r>
              <w:rPr>
                <w:rFonts w:ascii="Arial" w:eastAsia="Arial" w:hAnsi="Arial" w:cs="Arial"/>
                <w:b/>
                <w:sz w:val="20"/>
                <w:szCs w:val="20"/>
              </w:rPr>
              <w:t>Learning about text types: text conventions</w:t>
            </w:r>
          </w:p>
          <w:p w14:paraId="4A1FB62D" w14:textId="77777777" w:rsidR="00911ADC" w:rsidRDefault="00F07921">
            <w:pPr>
              <w:rPr>
                <w:rFonts w:ascii="Arial" w:eastAsia="Arial" w:hAnsi="Arial" w:cs="Arial"/>
                <w:b/>
                <w:sz w:val="20"/>
                <w:szCs w:val="20"/>
              </w:rPr>
            </w:pPr>
            <w:r>
              <w:rPr>
                <w:rFonts w:ascii="Arial" w:eastAsia="Arial" w:hAnsi="Arial" w:cs="Arial"/>
                <w:b/>
                <w:sz w:val="20"/>
                <w:szCs w:val="20"/>
              </w:rPr>
              <w:t xml:space="preserve"> </w:t>
            </w:r>
          </w:p>
          <w:p w14:paraId="3D9CBBE2" w14:textId="372D0145" w:rsidR="00911ADC" w:rsidRDefault="00F07921">
            <w:pPr>
              <w:rPr>
                <w:rFonts w:ascii="Arial" w:eastAsia="Arial" w:hAnsi="Arial" w:cs="Arial"/>
                <w:sz w:val="20"/>
                <w:szCs w:val="20"/>
              </w:rPr>
            </w:pPr>
            <w:r>
              <w:rPr>
                <w:rFonts w:ascii="Arial" w:eastAsia="Arial" w:hAnsi="Arial" w:cs="Arial"/>
                <w:sz w:val="20"/>
                <w:szCs w:val="20"/>
              </w:rPr>
              <w:t xml:space="preserve">pp.40-42 of </w:t>
            </w:r>
            <w:hyperlink r:id="rId30">
              <w:r>
                <w:rPr>
                  <w:rFonts w:ascii="Arial" w:eastAsia="Arial" w:hAnsi="Arial" w:cs="Arial"/>
                  <w:color w:val="1155CC"/>
                  <w:sz w:val="20"/>
                  <w:szCs w:val="20"/>
                  <w:u w:val="single"/>
                </w:rPr>
                <w:t>AS Language Teacher Handbook</w:t>
              </w:r>
            </w:hyperlink>
            <w:r>
              <w:rPr>
                <w:rFonts w:ascii="Arial" w:eastAsia="Arial" w:hAnsi="Arial" w:cs="Arial"/>
                <w:sz w:val="20"/>
                <w:szCs w:val="20"/>
              </w:rPr>
              <w:t xml:space="preserve">, or pp.43-46 of </w:t>
            </w:r>
            <w:hyperlink r:id="rId31">
              <w:r>
                <w:rPr>
                  <w:rFonts w:ascii="Arial" w:eastAsia="Arial" w:hAnsi="Arial" w:cs="Arial"/>
                  <w:color w:val="1155CC"/>
                  <w:sz w:val="20"/>
                  <w:szCs w:val="20"/>
                  <w:u w:val="single"/>
                </w:rPr>
                <w:t>A Level Language Teacher Handbook</w:t>
              </w:r>
            </w:hyperlink>
          </w:p>
          <w:p w14:paraId="40E09748" w14:textId="77777777" w:rsidR="00911ADC" w:rsidRDefault="00911ADC">
            <w:pPr>
              <w:rPr>
                <w:rFonts w:ascii="Arial" w:eastAsia="Arial" w:hAnsi="Arial" w:cs="Arial"/>
                <w:sz w:val="20"/>
                <w:szCs w:val="20"/>
              </w:rPr>
            </w:pPr>
          </w:p>
          <w:p w14:paraId="03187841" w14:textId="4CAC6B6F" w:rsidR="00911ADC" w:rsidRDefault="00F07921">
            <w:pPr>
              <w:numPr>
                <w:ilvl w:val="0"/>
                <w:numId w:val="17"/>
              </w:numPr>
              <w:rPr>
                <w:rFonts w:ascii="Arial" w:eastAsia="Arial" w:hAnsi="Arial" w:cs="Arial"/>
                <w:sz w:val="20"/>
                <w:szCs w:val="20"/>
              </w:rPr>
            </w:pPr>
            <w:r>
              <w:rPr>
                <w:rFonts w:ascii="Arial" w:eastAsia="Arial" w:hAnsi="Arial" w:cs="Arial"/>
                <w:sz w:val="20"/>
                <w:szCs w:val="20"/>
              </w:rPr>
              <w:t>language(s) of journalism (</w:t>
            </w:r>
            <w:r w:rsidR="00364F53">
              <w:rPr>
                <w:rFonts w:ascii="Arial" w:eastAsia="Arial" w:hAnsi="Arial" w:cs="Arial"/>
                <w:sz w:val="20"/>
                <w:szCs w:val="20"/>
              </w:rPr>
              <w:t>e.g.</w:t>
            </w:r>
            <w:r>
              <w:rPr>
                <w:rFonts w:ascii="Arial" w:eastAsia="Arial" w:hAnsi="Arial" w:cs="Arial"/>
                <w:sz w:val="20"/>
                <w:szCs w:val="20"/>
              </w:rPr>
              <w:t xml:space="preserve"> articles, reports, editorials, opinions, obituaries, reviews)</w:t>
            </w:r>
          </w:p>
          <w:p w14:paraId="5CCA19F2" w14:textId="77777777" w:rsidR="00911ADC" w:rsidRDefault="00F07921">
            <w:pPr>
              <w:numPr>
                <w:ilvl w:val="0"/>
                <w:numId w:val="17"/>
              </w:numPr>
              <w:rPr>
                <w:rFonts w:ascii="Arial" w:eastAsia="Arial" w:hAnsi="Arial" w:cs="Arial"/>
                <w:sz w:val="20"/>
                <w:szCs w:val="20"/>
              </w:rPr>
            </w:pPr>
            <w:r>
              <w:rPr>
                <w:rFonts w:ascii="Arial" w:eastAsia="Arial" w:hAnsi="Arial" w:cs="Arial"/>
                <w:sz w:val="20"/>
                <w:szCs w:val="20"/>
              </w:rPr>
              <w:t xml:space="preserve">language(s) of advertising (leaflets, pamphlets, slogans, tag lines) </w:t>
            </w:r>
          </w:p>
          <w:p w14:paraId="50524BEE" w14:textId="77777777" w:rsidR="00911ADC" w:rsidRDefault="00F07921">
            <w:pPr>
              <w:numPr>
                <w:ilvl w:val="0"/>
                <w:numId w:val="17"/>
              </w:numPr>
              <w:rPr>
                <w:rFonts w:ascii="Arial" w:eastAsia="Arial" w:hAnsi="Arial" w:cs="Arial"/>
                <w:sz w:val="20"/>
                <w:szCs w:val="20"/>
              </w:rPr>
            </w:pPr>
            <w:r>
              <w:rPr>
                <w:rFonts w:ascii="Arial" w:eastAsia="Arial" w:hAnsi="Arial" w:cs="Arial"/>
                <w:sz w:val="20"/>
                <w:szCs w:val="20"/>
              </w:rPr>
              <w:t>language(s) of fiction (contemporary or pre-1900 prose)</w:t>
            </w:r>
          </w:p>
          <w:p w14:paraId="0037D357" w14:textId="6CAF8A58" w:rsidR="00911ADC" w:rsidRDefault="00F07921">
            <w:pPr>
              <w:numPr>
                <w:ilvl w:val="0"/>
                <w:numId w:val="17"/>
              </w:numPr>
              <w:rPr>
                <w:rFonts w:ascii="Arial" w:eastAsia="Arial" w:hAnsi="Arial" w:cs="Arial"/>
                <w:sz w:val="20"/>
                <w:szCs w:val="20"/>
              </w:rPr>
            </w:pPr>
            <w:r>
              <w:rPr>
                <w:rFonts w:ascii="Arial" w:eastAsia="Arial" w:hAnsi="Arial" w:cs="Arial"/>
                <w:sz w:val="20"/>
                <w:szCs w:val="20"/>
              </w:rPr>
              <w:t>language(s) of literary non-fiction (</w:t>
            </w:r>
            <w:r w:rsidR="00364F53">
              <w:rPr>
                <w:rFonts w:ascii="Arial" w:eastAsia="Arial" w:hAnsi="Arial" w:cs="Arial"/>
                <w:sz w:val="20"/>
                <w:szCs w:val="20"/>
              </w:rPr>
              <w:t>e.g.</w:t>
            </w:r>
            <w:r>
              <w:rPr>
                <w:rFonts w:ascii="Arial" w:eastAsia="Arial" w:hAnsi="Arial" w:cs="Arial"/>
                <w:sz w:val="20"/>
                <w:szCs w:val="20"/>
              </w:rPr>
              <w:t xml:space="preserve"> travel writing, essays, autobiography, biography, memoir)</w:t>
            </w:r>
          </w:p>
          <w:p w14:paraId="78B356F7" w14:textId="77777777" w:rsidR="00911ADC" w:rsidRDefault="00911ADC">
            <w:pPr>
              <w:rPr>
                <w:rFonts w:ascii="Arial" w:eastAsia="Arial" w:hAnsi="Arial" w:cs="Arial"/>
                <w:sz w:val="20"/>
                <w:szCs w:val="20"/>
              </w:rPr>
            </w:pPr>
          </w:p>
        </w:tc>
        <w:tc>
          <w:tcPr>
            <w:tcW w:w="2410" w:type="dxa"/>
            <w:tcBorders>
              <w:bottom w:val="single" w:sz="4" w:space="0" w:color="CCCCCC"/>
            </w:tcBorders>
          </w:tcPr>
          <w:p w14:paraId="131C41F0" w14:textId="6F20F90D" w:rsidR="00911ADC" w:rsidRDefault="00F07921">
            <w:pPr>
              <w:rPr>
                <w:rFonts w:ascii="Arial" w:eastAsia="Arial" w:hAnsi="Arial" w:cs="Arial"/>
                <w:sz w:val="20"/>
                <w:szCs w:val="20"/>
              </w:rPr>
            </w:pPr>
            <w:r>
              <w:rPr>
                <w:rFonts w:ascii="Arial" w:eastAsia="Arial" w:hAnsi="Arial" w:cs="Arial"/>
                <w:b/>
                <w:sz w:val="20"/>
                <w:szCs w:val="20"/>
              </w:rPr>
              <w:t xml:space="preserve">Component 1 Section B: </w:t>
            </w:r>
            <w:r>
              <w:rPr>
                <w:rFonts w:ascii="Arial" w:eastAsia="Arial" w:hAnsi="Arial" w:cs="Arial"/>
                <w:sz w:val="20"/>
                <w:szCs w:val="20"/>
              </w:rPr>
              <w:t>Written Language</w:t>
            </w:r>
          </w:p>
          <w:p w14:paraId="3E1A4DF5" w14:textId="77777777" w:rsidR="00911ADC" w:rsidRDefault="00911ADC">
            <w:pPr>
              <w:rPr>
                <w:rFonts w:ascii="Arial" w:eastAsia="Arial" w:hAnsi="Arial" w:cs="Arial"/>
                <w:sz w:val="20"/>
                <w:szCs w:val="20"/>
              </w:rPr>
            </w:pPr>
          </w:p>
          <w:p w14:paraId="122D8B92" w14:textId="25A5F5C2" w:rsidR="00911ADC" w:rsidRDefault="00F07921">
            <w:pPr>
              <w:rPr>
                <w:rFonts w:ascii="Arial" w:eastAsia="Arial" w:hAnsi="Arial" w:cs="Arial"/>
                <w:sz w:val="20"/>
                <w:szCs w:val="20"/>
              </w:rPr>
            </w:pPr>
            <w:r>
              <w:rPr>
                <w:rFonts w:ascii="Arial" w:eastAsia="Arial" w:hAnsi="Arial" w:cs="Arial"/>
                <w:b/>
                <w:sz w:val="20"/>
                <w:szCs w:val="20"/>
              </w:rPr>
              <w:t xml:space="preserve">Component 2 Section A: </w:t>
            </w:r>
            <w:r>
              <w:rPr>
                <w:rFonts w:ascii="Arial" w:eastAsia="Arial" w:hAnsi="Arial" w:cs="Arial"/>
                <w:sz w:val="20"/>
                <w:szCs w:val="20"/>
              </w:rPr>
              <w:t>Investigating Data</w:t>
            </w:r>
          </w:p>
          <w:p w14:paraId="7850122A" w14:textId="77777777" w:rsidR="00911ADC" w:rsidRDefault="00911ADC">
            <w:pPr>
              <w:rPr>
                <w:rFonts w:ascii="Arial" w:eastAsia="Arial" w:hAnsi="Arial" w:cs="Arial"/>
                <w:b/>
                <w:sz w:val="20"/>
                <w:szCs w:val="20"/>
              </w:rPr>
            </w:pPr>
          </w:p>
        </w:tc>
        <w:tc>
          <w:tcPr>
            <w:tcW w:w="2455" w:type="dxa"/>
            <w:tcBorders>
              <w:bottom w:val="single" w:sz="4" w:space="0" w:color="CCCCCC"/>
            </w:tcBorders>
          </w:tcPr>
          <w:p w14:paraId="32D5C2F4" w14:textId="057CF3E9" w:rsidR="00911ADC" w:rsidRDefault="00F07921">
            <w:pPr>
              <w:rPr>
                <w:rFonts w:ascii="Arial" w:eastAsia="Arial" w:hAnsi="Arial" w:cs="Arial"/>
                <w:sz w:val="20"/>
                <w:szCs w:val="20"/>
              </w:rPr>
            </w:pPr>
            <w:r>
              <w:rPr>
                <w:rFonts w:ascii="Arial" w:eastAsia="Arial" w:hAnsi="Arial" w:cs="Arial"/>
                <w:b/>
                <w:sz w:val="20"/>
                <w:szCs w:val="20"/>
              </w:rPr>
              <w:t xml:space="preserve">Component 2 Section A: </w:t>
            </w:r>
            <w:r>
              <w:rPr>
                <w:rFonts w:ascii="Arial" w:eastAsia="Arial" w:hAnsi="Arial" w:cs="Arial"/>
                <w:sz w:val="20"/>
                <w:szCs w:val="20"/>
              </w:rPr>
              <w:t>Language Change Over Time</w:t>
            </w:r>
          </w:p>
          <w:p w14:paraId="4DA4E17B" w14:textId="77777777" w:rsidR="00911ADC" w:rsidRDefault="00911ADC">
            <w:pPr>
              <w:rPr>
                <w:rFonts w:ascii="Arial" w:eastAsia="Arial" w:hAnsi="Arial" w:cs="Arial"/>
                <w:b/>
                <w:sz w:val="20"/>
                <w:szCs w:val="20"/>
              </w:rPr>
            </w:pPr>
          </w:p>
        </w:tc>
      </w:tr>
      <w:tr w:rsidR="00911ADC" w14:paraId="048C9E37" w14:textId="77777777" w:rsidTr="000A5DF9">
        <w:trPr>
          <w:trHeight w:val="240"/>
        </w:trPr>
        <w:tc>
          <w:tcPr>
            <w:tcW w:w="5665" w:type="dxa"/>
            <w:tcBorders>
              <w:top w:val="single" w:sz="4" w:space="0" w:color="CCCCCC"/>
            </w:tcBorders>
          </w:tcPr>
          <w:p w14:paraId="2CBF34D3" w14:textId="77777777" w:rsidR="00911ADC" w:rsidRDefault="00F07921">
            <w:pPr>
              <w:rPr>
                <w:rFonts w:ascii="Arial" w:eastAsia="Arial" w:hAnsi="Arial" w:cs="Arial"/>
                <w:b/>
                <w:sz w:val="20"/>
                <w:szCs w:val="20"/>
              </w:rPr>
            </w:pPr>
            <w:r>
              <w:rPr>
                <w:rFonts w:ascii="Arial" w:eastAsia="Arial" w:hAnsi="Arial" w:cs="Arial"/>
                <w:b/>
                <w:sz w:val="20"/>
                <w:szCs w:val="20"/>
              </w:rPr>
              <w:t>Applying the language levels in creative and analytical writing*</w:t>
            </w:r>
          </w:p>
          <w:p w14:paraId="3E5A41E4" w14:textId="77777777" w:rsidR="00911ADC" w:rsidRDefault="00911ADC">
            <w:pPr>
              <w:ind w:left="360"/>
              <w:rPr>
                <w:rFonts w:ascii="Arial" w:eastAsia="Arial" w:hAnsi="Arial" w:cs="Arial"/>
                <w:b/>
                <w:sz w:val="20"/>
                <w:szCs w:val="20"/>
              </w:rPr>
            </w:pPr>
          </w:p>
          <w:p w14:paraId="279EAD5C" w14:textId="078C865D" w:rsidR="00911ADC" w:rsidRDefault="00F07921">
            <w:pPr>
              <w:rPr>
                <w:rFonts w:ascii="Arial" w:eastAsia="Arial" w:hAnsi="Arial" w:cs="Arial"/>
                <w:sz w:val="20"/>
                <w:szCs w:val="20"/>
              </w:rPr>
            </w:pPr>
            <w:r>
              <w:rPr>
                <w:rFonts w:ascii="Arial" w:eastAsia="Arial" w:hAnsi="Arial" w:cs="Arial"/>
                <w:sz w:val="20"/>
                <w:szCs w:val="20"/>
              </w:rPr>
              <w:t xml:space="preserve">pp.62-64 of </w:t>
            </w:r>
            <w:hyperlink r:id="rId32">
              <w:r>
                <w:rPr>
                  <w:rFonts w:ascii="Arial" w:eastAsia="Arial" w:hAnsi="Arial" w:cs="Arial"/>
                  <w:color w:val="1155CC"/>
                  <w:sz w:val="20"/>
                  <w:szCs w:val="20"/>
                  <w:u w:val="single"/>
                </w:rPr>
                <w:t>AS Language Teacher Handbook</w:t>
              </w:r>
            </w:hyperlink>
            <w:r>
              <w:rPr>
                <w:rFonts w:ascii="Arial" w:eastAsia="Arial" w:hAnsi="Arial" w:cs="Arial"/>
                <w:sz w:val="20"/>
                <w:szCs w:val="20"/>
              </w:rPr>
              <w:t xml:space="preserve">, or pp.48-52 of </w:t>
            </w:r>
            <w:hyperlink r:id="rId33">
              <w:r>
                <w:rPr>
                  <w:rFonts w:ascii="Arial" w:eastAsia="Arial" w:hAnsi="Arial" w:cs="Arial"/>
                  <w:color w:val="1155CC"/>
                  <w:sz w:val="20"/>
                  <w:szCs w:val="20"/>
                  <w:u w:val="single"/>
                </w:rPr>
                <w:t>A Level Language Teacher Handbook</w:t>
              </w:r>
            </w:hyperlink>
          </w:p>
          <w:p w14:paraId="0D6D5A9F" w14:textId="77777777" w:rsidR="00911ADC" w:rsidRDefault="00911ADC">
            <w:pPr>
              <w:rPr>
                <w:rFonts w:ascii="Arial" w:eastAsia="Arial" w:hAnsi="Arial" w:cs="Arial"/>
                <w:sz w:val="20"/>
                <w:szCs w:val="20"/>
              </w:rPr>
            </w:pPr>
          </w:p>
          <w:p w14:paraId="373A4214" w14:textId="77777777" w:rsidR="00911ADC" w:rsidRDefault="002153F9">
            <w:pPr>
              <w:rPr>
                <w:rFonts w:ascii="Arial" w:eastAsia="Arial" w:hAnsi="Arial" w:cs="Arial"/>
                <w:sz w:val="20"/>
                <w:szCs w:val="20"/>
              </w:rPr>
            </w:pPr>
            <w:hyperlink r:id="rId34">
              <w:r w:rsidR="00F07921">
                <w:rPr>
                  <w:rFonts w:ascii="Arial" w:eastAsia="Arial" w:hAnsi="Arial" w:cs="Arial"/>
                  <w:color w:val="1155CC"/>
                  <w:sz w:val="20"/>
                  <w:szCs w:val="20"/>
                  <w:u w:val="single"/>
                </w:rPr>
                <w:t>Creative Use of Language</w:t>
              </w:r>
            </w:hyperlink>
            <w:r w:rsidR="00F07921">
              <w:rPr>
                <w:rFonts w:ascii="Arial" w:eastAsia="Arial" w:hAnsi="Arial" w:cs="Arial"/>
                <w:sz w:val="20"/>
                <w:szCs w:val="20"/>
              </w:rPr>
              <w:t xml:space="preserve"> </w:t>
            </w:r>
          </w:p>
          <w:p w14:paraId="5105DB92" w14:textId="77777777" w:rsidR="00911ADC" w:rsidRDefault="00911ADC">
            <w:pPr>
              <w:rPr>
                <w:rFonts w:ascii="Arial" w:eastAsia="Arial" w:hAnsi="Arial" w:cs="Arial"/>
                <w:sz w:val="20"/>
                <w:szCs w:val="20"/>
              </w:rPr>
            </w:pPr>
          </w:p>
          <w:p w14:paraId="68C555DD" w14:textId="77777777" w:rsidR="00911ADC" w:rsidRDefault="00F07921">
            <w:pPr>
              <w:rPr>
                <w:rFonts w:ascii="Arial" w:eastAsia="Arial" w:hAnsi="Arial" w:cs="Arial"/>
                <w:sz w:val="20"/>
                <w:szCs w:val="20"/>
              </w:rPr>
            </w:pPr>
            <w:r>
              <w:rPr>
                <w:rFonts w:ascii="Arial" w:eastAsia="Arial" w:hAnsi="Arial" w:cs="Arial"/>
                <w:sz w:val="20"/>
                <w:szCs w:val="20"/>
              </w:rPr>
              <w:t xml:space="preserve">Examples of text types you </w:t>
            </w:r>
            <w:r>
              <w:rPr>
                <w:rFonts w:ascii="Arial" w:eastAsia="Arial" w:hAnsi="Arial" w:cs="Arial"/>
                <w:b/>
                <w:sz w:val="20"/>
                <w:szCs w:val="20"/>
              </w:rPr>
              <w:t>could</w:t>
            </w:r>
            <w:r>
              <w:rPr>
                <w:rFonts w:ascii="Arial" w:eastAsia="Arial" w:hAnsi="Arial" w:cs="Arial"/>
                <w:sz w:val="20"/>
                <w:szCs w:val="20"/>
              </w:rPr>
              <w:t xml:space="preserve"> cover. Please note that this list is not exhaustive:</w:t>
            </w:r>
          </w:p>
          <w:p w14:paraId="757BF9B7" w14:textId="77777777" w:rsidR="00911ADC" w:rsidRDefault="00911ADC">
            <w:pPr>
              <w:rPr>
                <w:rFonts w:ascii="Arial" w:eastAsia="Arial" w:hAnsi="Arial" w:cs="Arial"/>
                <w:sz w:val="20"/>
                <w:szCs w:val="20"/>
              </w:rPr>
            </w:pPr>
          </w:p>
          <w:p w14:paraId="3027DA0B" w14:textId="77777777" w:rsidR="00911ADC" w:rsidRDefault="002153F9">
            <w:pPr>
              <w:numPr>
                <w:ilvl w:val="0"/>
                <w:numId w:val="12"/>
              </w:numPr>
              <w:rPr>
                <w:rFonts w:ascii="Arial" w:eastAsia="Arial" w:hAnsi="Arial" w:cs="Arial"/>
                <w:sz w:val="20"/>
                <w:szCs w:val="20"/>
              </w:rPr>
            </w:pPr>
            <w:hyperlink r:id="rId35">
              <w:r w:rsidR="00F07921">
                <w:rPr>
                  <w:rFonts w:ascii="Arial" w:eastAsia="Arial" w:hAnsi="Arial" w:cs="Arial"/>
                  <w:color w:val="1155CC"/>
                  <w:sz w:val="20"/>
                  <w:szCs w:val="20"/>
                  <w:u w:val="single"/>
                </w:rPr>
                <w:t>reviews</w:t>
              </w:r>
            </w:hyperlink>
          </w:p>
          <w:p w14:paraId="03E49584" w14:textId="77777777" w:rsidR="00911ADC" w:rsidRDefault="002153F9">
            <w:pPr>
              <w:numPr>
                <w:ilvl w:val="0"/>
                <w:numId w:val="12"/>
              </w:numPr>
              <w:rPr>
                <w:rFonts w:ascii="Arial" w:eastAsia="Arial" w:hAnsi="Arial" w:cs="Arial"/>
                <w:sz w:val="20"/>
                <w:szCs w:val="20"/>
              </w:rPr>
            </w:pPr>
            <w:hyperlink r:id="rId36">
              <w:r w:rsidR="00F07921">
                <w:rPr>
                  <w:rFonts w:ascii="Arial" w:eastAsia="Arial" w:hAnsi="Arial" w:cs="Arial"/>
                  <w:color w:val="1155CC"/>
                  <w:sz w:val="20"/>
                  <w:szCs w:val="20"/>
                  <w:u w:val="single"/>
                </w:rPr>
                <w:t>opinions</w:t>
              </w:r>
            </w:hyperlink>
          </w:p>
          <w:p w14:paraId="7348A14C" w14:textId="77777777" w:rsidR="00911ADC" w:rsidRDefault="002153F9">
            <w:pPr>
              <w:numPr>
                <w:ilvl w:val="0"/>
                <w:numId w:val="12"/>
              </w:numPr>
              <w:rPr>
                <w:rFonts w:ascii="Arial" w:eastAsia="Arial" w:hAnsi="Arial" w:cs="Arial"/>
                <w:sz w:val="20"/>
                <w:szCs w:val="20"/>
              </w:rPr>
            </w:pPr>
            <w:hyperlink r:id="rId37">
              <w:r w:rsidR="00F07921">
                <w:rPr>
                  <w:rFonts w:ascii="Arial" w:eastAsia="Arial" w:hAnsi="Arial" w:cs="Arial"/>
                  <w:color w:val="1155CC"/>
                  <w:sz w:val="20"/>
                  <w:szCs w:val="20"/>
                  <w:u w:val="single"/>
                </w:rPr>
                <w:t>explanations</w:t>
              </w:r>
            </w:hyperlink>
          </w:p>
          <w:p w14:paraId="4460D13A" w14:textId="77777777" w:rsidR="00911ADC" w:rsidRDefault="002153F9">
            <w:pPr>
              <w:numPr>
                <w:ilvl w:val="0"/>
                <w:numId w:val="12"/>
              </w:numPr>
              <w:rPr>
                <w:rFonts w:ascii="Arial" w:eastAsia="Arial" w:hAnsi="Arial" w:cs="Arial"/>
                <w:sz w:val="20"/>
                <w:szCs w:val="20"/>
              </w:rPr>
            </w:pPr>
            <w:hyperlink r:id="rId38">
              <w:r w:rsidR="00F07921">
                <w:rPr>
                  <w:rFonts w:ascii="Arial" w:eastAsia="Arial" w:hAnsi="Arial" w:cs="Arial"/>
                  <w:color w:val="1155CC"/>
                  <w:sz w:val="20"/>
                  <w:szCs w:val="20"/>
                  <w:u w:val="single"/>
                </w:rPr>
                <w:t>travel writing</w:t>
              </w:r>
            </w:hyperlink>
          </w:p>
          <w:p w14:paraId="51477835" w14:textId="77777777" w:rsidR="00911ADC" w:rsidRDefault="002153F9">
            <w:pPr>
              <w:numPr>
                <w:ilvl w:val="0"/>
                <w:numId w:val="12"/>
              </w:numPr>
              <w:rPr>
                <w:rFonts w:ascii="Arial" w:eastAsia="Arial" w:hAnsi="Arial" w:cs="Arial"/>
                <w:sz w:val="20"/>
                <w:szCs w:val="20"/>
              </w:rPr>
            </w:pPr>
            <w:hyperlink r:id="rId39">
              <w:r w:rsidR="00F07921">
                <w:rPr>
                  <w:rFonts w:ascii="Arial" w:eastAsia="Arial" w:hAnsi="Arial" w:cs="Arial"/>
                  <w:color w:val="1155CC"/>
                  <w:sz w:val="20"/>
                  <w:szCs w:val="20"/>
                  <w:u w:val="single"/>
                </w:rPr>
                <w:t>obituaries</w:t>
              </w:r>
            </w:hyperlink>
          </w:p>
          <w:p w14:paraId="3DDB76CD" w14:textId="77777777" w:rsidR="00911ADC" w:rsidRDefault="00911ADC">
            <w:pPr>
              <w:ind w:left="720"/>
              <w:rPr>
                <w:rFonts w:ascii="Arial" w:eastAsia="Arial" w:hAnsi="Arial" w:cs="Arial"/>
                <w:sz w:val="20"/>
                <w:szCs w:val="20"/>
              </w:rPr>
            </w:pPr>
          </w:p>
          <w:p w14:paraId="27695F61" w14:textId="350B5263" w:rsidR="00911ADC" w:rsidRDefault="00F07921">
            <w:pPr>
              <w:rPr>
                <w:rFonts w:ascii="Arial" w:eastAsia="Arial" w:hAnsi="Arial" w:cs="Arial"/>
                <w:sz w:val="16"/>
                <w:szCs w:val="16"/>
              </w:rPr>
            </w:pPr>
            <w:r>
              <w:rPr>
                <w:rFonts w:ascii="Arial" w:eastAsia="Arial" w:hAnsi="Arial" w:cs="Arial"/>
                <w:sz w:val="16"/>
                <w:szCs w:val="16"/>
              </w:rPr>
              <w:t>*It is advisable that you avoid using spoken language materials from the pages shown here until Term 2, when students will be first exposed to the spoken mode</w:t>
            </w:r>
            <w:r w:rsidR="00BF0DA1">
              <w:rPr>
                <w:rFonts w:ascii="Arial" w:eastAsia="Arial" w:hAnsi="Arial" w:cs="Arial"/>
                <w:sz w:val="16"/>
                <w:szCs w:val="16"/>
              </w:rPr>
              <w:t>.</w:t>
            </w:r>
          </w:p>
        </w:tc>
        <w:tc>
          <w:tcPr>
            <w:tcW w:w="2410" w:type="dxa"/>
            <w:tcBorders>
              <w:top w:val="single" w:sz="4" w:space="0" w:color="CCCCCC"/>
            </w:tcBorders>
          </w:tcPr>
          <w:p w14:paraId="107CDBF7" w14:textId="5EFF65E6" w:rsidR="00911ADC" w:rsidRDefault="00F07921">
            <w:pPr>
              <w:rPr>
                <w:rFonts w:ascii="Arial" w:eastAsia="Arial" w:hAnsi="Arial" w:cs="Arial"/>
                <w:sz w:val="20"/>
                <w:szCs w:val="20"/>
              </w:rPr>
            </w:pPr>
            <w:r>
              <w:rPr>
                <w:rFonts w:ascii="Arial" w:eastAsia="Arial" w:hAnsi="Arial" w:cs="Arial"/>
                <w:b/>
                <w:sz w:val="20"/>
                <w:szCs w:val="20"/>
              </w:rPr>
              <w:t xml:space="preserve">Component 1 Section B: </w:t>
            </w:r>
            <w:r>
              <w:rPr>
                <w:rFonts w:ascii="Arial" w:eastAsia="Arial" w:hAnsi="Arial" w:cs="Arial"/>
                <w:sz w:val="20"/>
                <w:szCs w:val="20"/>
              </w:rPr>
              <w:t>Written Language</w:t>
            </w:r>
          </w:p>
          <w:p w14:paraId="210F5066" w14:textId="77777777" w:rsidR="00911ADC" w:rsidRDefault="00911ADC">
            <w:pPr>
              <w:rPr>
                <w:rFonts w:ascii="Arial" w:eastAsia="Arial" w:hAnsi="Arial" w:cs="Arial"/>
                <w:sz w:val="20"/>
                <w:szCs w:val="20"/>
              </w:rPr>
            </w:pPr>
          </w:p>
          <w:p w14:paraId="638C1F56" w14:textId="06F52444" w:rsidR="00911ADC" w:rsidRDefault="00F07921">
            <w:pPr>
              <w:rPr>
                <w:rFonts w:ascii="Arial" w:eastAsia="Arial" w:hAnsi="Arial" w:cs="Arial"/>
                <w:sz w:val="20"/>
                <w:szCs w:val="20"/>
              </w:rPr>
            </w:pPr>
            <w:r>
              <w:rPr>
                <w:rFonts w:ascii="Arial" w:eastAsia="Arial" w:hAnsi="Arial" w:cs="Arial"/>
                <w:b/>
                <w:sz w:val="20"/>
                <w:szCs w:val="20"/>
              </w:rPr>
              <w:t xml:space="preserve">Component 2 Section B: </w:t>
            </w:r>
            <w:r>
              <w:rPr>
                <w:rFonts w:ascii="Arial" w:eastAsia="Arial" w:hAnsi="Arial" w:cs="Arial"/>
                <w:sz w:val="20"/>
                <w:szCs w:val="20"/>
              </w:rPr>
              <w:t>Critical and Creative Writing</w:t>
            </w:r>
          </w:p>
        </w:tc>
        <w:tc>
          <w:tcPr>
            <w:tcW w:w="2455" w:type="dxa"/>
            <w:tcBorders>
              <w:top w:val="single" w:sz="4" w:space="0" w:color="CCCCCC"/>
            </w:tcBorders>
          </w:tcPr>
          <w:p w14:paraId="119B0E9F" w14:textId="77777777" w:rsidR="00911ADC" w:rsidRDefault="00F07921">
            <w:pPr>
              <w:rPr>
                <w:rFonts w:ascii="Arial" w:eastAsia="Arial" w:hAnsi="Arial" w:cs="Arial"/>
                <w:sz w:val="20"/>
                <w:szCs w:val="20"/>
              </w:rPr>
            </w:pPr>
            <w:r>
              <w:rPr>
                <w:rFonts w:ascii="Arial" w:eastAsia="Arial" w:hAnsi="Arial" w:cs="Arial"/>
                <w:b/>
                <w:sz w:val="20"/>
                <w:szCs w:val="20"/>
              </w:rPr>
              <w:t xml:space="preserve">Component 3: </w:t>
            </w:r>
            <w:r>
              <w:rPr>
                <w:rFonts w:ascii="Arial" w:eastAsia="Arial" w:hAnsi="Arial" w:cs="Arial"/>
                <w:sz w:val="20"/>
                <w:szCs w:val="20"/>
              </w:rPr>
              <w:t>Creative and Critical Use of Language</w:t>
            </w:r>
          </w:p>
        </w:tc>
      </w:tr>
    </w:tbl>
    <w:p w14:paraId="219E5D27" w14:textId="77777777" w:rsidR="00911ADC" w:rsidRDefault="00911ADC">
      <w:pPr>
        <w:jc w:val="center"/>
        <w:rPr>
          <w:rFonts w:ascii="Arial" w:eastAsia="Arial" w:hAnsi="Arial" w:cs="Arial"/>
          <w:sz w:val="24"/>
          <w:szCs w:val="24"/>
        </w:rPr>
      </w:pPr>
    </w:p>
    <w:p w14:paraId="53686B59" w14:textId="77777777" w:rsidR="00911ADC" w:rsidRDefault="00911ADC">
      <w:pPr>
        <w:rPr>
          <w:rFonts w:ascii="Arial" w:eastAsia="Arial" w:hAnsi="Arial" w:cs="Arial"/>
          <w:sz w:val="24"/>
          <w:szCs w:val="24"/>
        </w:rPr>
      </w:pPr>
    </w:p>
    <w:p w14:paraId="67EB086D" w14:textId="77777777" w:rsidR="00911ADC" w:rsidRDefault="00911ADC">
      <w:pPr>
        <w:rPr>
          <w:rFonts w:ascii="Arial" w:eastAsia="Arial" w:hAnsi="Arial" w:cs="Arial"/>
          <w:sz w:val="24"/>
          <w:szCs w:val="24"/>
        </w:rPr>
      </w:pPr>
    </w:p>
    <w:p w14:paraId="3EAF284C" w14:textId="77777777" w:rsidR="00911ADC" w:rsidRDefault="00911ADC">
      <w:pPr>
        <w:rPr>
          <w:rFonts w:ascii="Arial" w:eastAsia="Arial" w:hAnsi="Arial" w:cs="Arial"/>
          <w:sz w:val="24"/>
          <w:szCs w:val="24"/>
        </w:rPr>
      </w:pPr>
    </w:p>
    <w:p w14:paraId="60A9B842" w14:textId="77777777" w:rsidR="00911ADC" w:rsidRDefault="00911ADC">
      <w:pPr>
        <w:rPr>
          <w:rFonts w:ascii="Arial" w:eastAsia="Arial" w:hAnsi="Arial" w:cs="Arial"/>
          <w:sz w:val="24"/>
          <w:szCs w:val="24"/>
        </w:rPr>
      </w:pPr>
    </w:p>
    <w:p w14:paraId="6A0EB535" w14:textId="77777777" w:rsidR="00911ADC" w:rsidRDefault="00911ADC">
      <w:pPr>
        <w:rPr>
          <w:rFonts w:ascii="Arial" w:eastAsia="Arial" w:hAnsi="Arial" w:cs="Arial"/>
          <w:sz w:val="24"/>
          <w:szCs w:val="24"/>
        </w:rPr>
      </w:pPr>
    </w:p>
    <w:p w14:paraId="514AAE69" w14:textId="77777777" w:rsidR="00911ADC" w:rsidRDefault="00911ADC">
      <w:pPr>
        <w:rPr>
          <w:rFonts w:ascii="Arial" w:eastAsia="Arial" w:hAnsi="Arial" w:cs="Arial"/>
          <w:sz w:val="24"/>
          <w:szCs w:val="24"/>
        </w:rPr>
      </w:pPr>
    </w:p>
    <w:p w14:paraId="3911CB29" w14:textId="77777777" w:rsidR="00911ADC" w:rsidRDefault="00911ADC">
      <w:pPr>
        <w:rPr>
          <w:rFonts w:ascii="Arial" w:eastAsia="Arial" w:hAnsi="Arial" w:cs="Arial"/>
          <w:sz w:val="24"/>
          <w:szCs w:val="24"/>
        </w:rPr>
      </w:pPr>
    </w:p>
    <w:p w14:paraId="7AABB5A3" w14:textId="0E646713" w:rsidR="00911ADC" w:rsidRDefault="00911ADC">
      <w:pPr>
        <w:rPr>
          <w:rFonts w:ascii="Arial" w:eastAsia="Arial" w:hAnsi="Arial" w:cs="Arial"/>
          <w:sz w:val="24"/>
          <w:szCs w:val="24"/>
        </w:rPr>
      </w:pPr>
    </w:p>
    <w:p w14:paraId="3CD305D7" w14:textId="77777777" w:rsidR="00BF0DA1" w:rsidRDefault="00BF0DA1">
      <w:pPr>
        <w:rPr>
          <w:rFonts w:ascii="Arial" w:eastAsia="Arial" w:hAnsi="Arial" w:cs="Arial"/>
          <w:sz w:val="24"/>
          <w:szCs w:val="24"/>
        </w:rPr>
      </w:pPr>
    </w:p>
    <w:p w14:paraId="286434F0" w14:textId="77777777" w:rsidR="00911ADC" w:rsidRDefault="00911ADC">
      <w:pPr>
        <w:widowControl w:val="0"/>
        <w:spacing w:after="0"/>
        <w:rPr>
          <w:rFonts w:ascii="Arial" w:eastAsia="Arial" w:hAnsi="Arial" w:cs="Arial"/>
        </w:rPr>
      </w:pPr>
    </w:p>
    <w:tbl>
      <w:tblPr>
        <w:tblStyle w:val="a1"/>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410"/>
        <w:gridCol w:w="2455"/>
      </w:tblGrid>
      <w:tr w:rsidR="00911ADC" w14:paraId="2612D11D" w14:textId="77777777">
        <w:trPr>
          <w:trHeight w:val="240"/>
        </w:trPr>
        <w:tc>
          <w:tcPr>
            <w:tcW w:w="10530" w:type="dxa"/>
            <w:gridSpan w:val="3"/>
            <w:shd w:val="clear" w:color="auto" w:fill="D9D9D9"/>
          </w:tcPr>
          <w:p w14:paraId="358ABA1E" w14:textId="54B4F8D6" w:rsidR="00911ADC" w:rsidRDefault="00F07921">
            <w:pPr>
              <w:rPr>
                <w:rFonts w:ascii="Arial" w:eastAsia="Arial" w:hAnsi="Arial" w:cs="Arial"/>
                <w:b/>
                <w:sz w:val="24"/>
                <w:szCs w:val="24"/>
              </w:rPr>
            </w:pPr>
            <w:r>
              <w:rPr>
                <w:rFonts w:ascii="Arial" w:eastAsia="Arial" w:hAnsi="Arial" w:cs="Arial"/>
                <w:b/>
                <w:sz w:val="24"/>
                <w:szCs w:val="24"/>
              </w:rPr>
              <w:lastRenderedPageBreak/>
              <w:t>TERM 2: Linguistic Concepts and Spoken Mode</w:t>
            </w:r>
          </w:p>
        </w:tc>
      </w:tr>
      <w:tr w:rsidR="00911ADC" w14:paraId="64DDCFE0" w14:textId="77777777" w:rsidTr="000A5DF9">
        <w:tc>
          <w:tcPr>
            <w:tcW w:w="5665" w:type="dxa"/>
            <w:shd w:val="clear" w:color="auto" w:fill="D9D9D9"/>
          </w:tcPr>
          <w:p w14:paraId="3AED1290"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410" w:type="dxa"/>
            <w:shd w:val="clear" w:color="auto" w:fill="D9D9D9"/>
          </w:tcPr>
          <w:p w14:paraId="33EDEDAA"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49C353F2" w14:textId="77777777" w:rsidR="00911ADC" w:rsidRDefault="00F07921">
            <w:pPr>
              <w:jc w:val="center"/>
              <w:rPr>
                <w:rFonts w:ascii="Arial" w:eastAsia="Arial" w:hAnsi="Arial" w:cs="Arial"/>
                <w:b/>
                <w:sz w:val="24"/>
                <w:szCs w:val="24"/>
              </w:rPr>
            </w:pPr>
            <w:r>
              <w:rPr>
                <w:rFonts w:ascii="Arial" w:eastAsia="Arial" w:hAnsi="Arial" w:cs="Arial"/>
                <w:b/>
                <w:sz w:val="24"/>
                <w:szCs w:val="24"/>
              </w:rPr>
              <w:t>AS ASSESSMENTS</w:t>
            </w:r>
          </w:p>
        </w:tc>
        <w:tc>
          <w:tcPr>
            <w:tcW w:w="2455" w:type="dxa"/>
            <w:shd w:val="clear" w:color="auto" w:fill="D9D9D9"/>
          </w:tcPr>
          <w:p w14:paraId="657845CD"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521AAFF9"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5D7047DB" w14:textId="77777777" w:rsidTr="00F409BB">
        <w:trPr>
          <w:trHeight w:val="1760"/>
        </w:trPr>
        <w:tc>
          <w:tcPr>
            <w:tcW w:w="5665" w:type="dxa"/>
            <w:tcBorders>
              <w:bottom w:val="single" w:sz="4" w:space="0" w:color="000000"/>
            </w:tcBorders>
          </w:tcPr>
          <w:p w14:paraId="2C7CBE36" w14:textId="77777777" w:rsidR="00911ADC" w:rsidRDefault="00F07921">
            <w:pPr>
              <w:spacing w:line="276" w:lineRule="auto"/>
              <w:rPr>
                <w:rFonts w:ascii="Arial" w:eastAsia="Arial" w:hAnsi="Arial" w:cs="Arial"/>
                <w:b/>
                <w:sz w:val="20"/>
                <w:szCs w:val="20"/>
              </w:rPr>
            </w:pPr>
            <w:r>
              <w:rPr>
                <w:rFonts w:ascii="Arial" w:eastAsia="Arial" w:hAnsi="Arial" w:cs="Arial"/>
                <w:b/>
                <w:sz w:val="20"/>
                <w:szCs w:val="20"/>
              </w:rPr>
              <w:t>Key Features of Spoken Language</w:t>
            </w:r>
          </w:p>
          <w:p w14:paraId="4899DE6E" w14:textId="77777777" w:rsidR="00911ADC" w:rsidRDefault="00911ADC">
            <w:pPr>
              <w:spacing w:line="276" w:lineRule="auto"/>
              <w:rPr>
                <w:rFonts w:ascii="Arial" w:eastAsia="Arial" w:hAnsi="Arial" w:cs="Arial"/>
                <w:sz w:val="20"/>
                <w:szCs w:val="20"/>
              </w:rPr>
            </w:pPr>
          </w:p>
          <w:p w14:paraId="51F7005F" w14:textId="77777777" w:rsidR="00911ADC" w:rsidRDefault="00F07921">
            <w:pPr>
              <w:numPr>
                <w:ilvl w:val="0"/>
                <w:numId w:val="20"/>
              </w:numPr>
              <w:spacing w:line="276" w:lineRule="auto"/>
              <w:rPr>
                <w:rFonts w:ascii="Arial" w:eastAsia="Arial" w:hAnsi="Arial" w:cs="Arial"/>
                <w:sz w:val="20"/>
                <w:szCs w:val="20"/>
              </w:rPr>
            </w:pPr>
            <w:r>
              <w:rPr>
                <w:rFonts w:ascii="Arial" w:eastAsia="Arial" w:hAnsi="Arial" w:cs="Arial"/>
                <w:sz w:val="20"/>
                <w:szCs w:val="20"/>
              </w:rPr>
              <w:t xml:space="preserve">Revisiting prior learning: features of dialogue in written language [p.12 of </w:t>
            </w:r>
            <w:hyperlink r:id="rId40">
              <w:r>
                <w:rPr>
                  <w:rFonts w:ascii="Arial" w:eastAsia="Arial" w:hAnsi="Arial" w:cs="Arial"/>
                  <w:color w:val="1155CC"/>
                  <w:sz w:val="20"/>
                  <w:szCs w:val="20"/>
                  <w:u w:val="single"/>
                </w:rPr>
                <w:t>AS Language Teacher Handbook</w:t>
              </w:r>
            </w:hyperlink>
            <w:r>
              <w:rPr>
                <w:rFonts w:ascii="Arial" w:eastAsia="Arial" w:hAnsi="Arial" w:cs="Arial"/>
                <w:sz w:val="20"/>
                <w:szCs w:val="20"/>
              </w:rPr>
              <w:t>]</w:t>
            </w:r>
          </w:p>
          <w:p w14:paraId="0BD61142" w14:textId="77777777" w:rsidR="00911ADC" w:rsidRDefault="00911ADC">
            <w:pPr>
              <w:spacing w:line="276" w:lineRule="auto"/>
              <w:ind w:left="720"/>
              <w:rPr>
                <w:rFonts w:ascii="Arial" w:eastAsia="Arial" w:hAnsi="Arial" w:cs="Arial"/>
                <w:sz w:val="20"/>
                <w:szCs w:val="20"/>
              </w:rPr>
            </w:pPr>
          </w:p>
          <w:p w14:paraId="2E60D52A" w14:textId="77777777" w:rsidR="00911ADC" w:rsidRDefault="00F07921">
            <w:pPr>
              <w:numPr>
                <w:ilvl w:val="0"/>
                <w:numId w:val="7"/>
              </w:numPr>
              <w:spacing w:line="276" w:lineRule="auto"/>
              <w:rPr>
                <w:rFonts w:ascii="Arial" w:eastAsia="Arial" w:hAnsi="Arial" w:cs="Arial"/>
                <w:sz w:val="20"/>
                <w:szCs w:val="20"/>
              </w:rPr>
            </w:pPr>
            <w:r>
              <w:rPr>
                <w:rFonts w:ascii="Arial" w:eastAsia="Arial" w:hAnsi="Arial" w:cs="Arial"/>
                <w:sz w:val="20"/>
                <w:szCs w:val="20"/>
              </w:rPr>
              <w:t xml:space="preserve">Introduction to transcripts [p.13 of </w:t>
            </w:r>
            <w:hyperlink r:id="rId41">
              <w:r>
                <w:rPr>
                  <w:rFonts w:ascii="Arial" w:eastAsia="Arial" w:hAnsi="Arial" w:cs="Arial"/>
                  <w:color w:val="1155CC"/>
                  <w:sz w:val="20"/>
                  <w:szCs w:val="20"/>
                  <w:u w:val="single"/>
                </w:rPr>
                <w:t>AS Language Teacher Handbook</w:t>
              </w:r>
            </w:hyperlink>
            <w:r>
              <w:rPr>
                <w:rFonts w:ascii="Arial" w:eastAsia="Arial" w:hAnsi="Arial" w:cs="Arial"/>
                <w:sz w:val="20"/>
                <w:szCs w:val="20"/>
              </w:rPr>
              <w:t>]</w:t>
            </w:r>
          </w:p>
          <w:p w14:paraId="53DE6AF9" w14:textId="77777777" w:rsidR="00911ADC" w:rsidRDefault="00F07921">
            <w:pPr>
              <w:spacing w:line="276" w:lineRule="auto"/>
              <w:ind w:left="720"/>
              <w:rPr>
                <w:rFonts w:ascii="Arial" w:eastAsia="Arial" w:hAnsi="Arial" w:cs="Arial"/>
                <w:sz w:val="20"/>
                <w:szCs w:val="20"/>
              </w:rPr>
            </w:pPr>
            <w:r>
              <w:rPr>
                <w:rFonts w:ascii="Arial" w:eastAsia="Arial" w:hAnsi="Arial" w:cs="Arial"/>
                <w:sz w:val="20"/>
                <w:szCs w:val="20"/>
              </w:rPr>
              <w:t>AND</w:t>
            </w:r>
          </w:p>
          <w:p w14:paraId="16BAAD93" w14:textId="77777777" w:rsidR="00911ADC" w:rsidRDefault="002153F9">
            <w:pPr>
              <w:numPr>
                <w:ilvl w:val="0"/>
                <w:numId w:val="19"/>
              </w:numPr>
              <w:spacing w:line="276" w:lineRule="auto"/>
              <w:rPr>
                <w:rFonts w:ascii="Arial" w:eastAsia="Arial" w:hAnsi="Arial" w:cs="Arial"/>
                <w:sz w:val="20"/>
                <w:szCs w:val="20"/>
              </w:rPr>
            </w:pPr>
            <w:hyperlink r:id="rId42">
              <w:r w:rsidR="00F07921">
                <w:rPr>
                  <w:rFonts w:ascii="Arial" w:eastAsia="Arial" w:hAnsi="Arial" w:cs="Arial"/>
                  <w:color w:val="1155CC"/>
                  <w:sz w:val="20"/>
                  <w:szCs w:val="20"/>
                  <w:u w:val="single"/>
                </w:rPr>
                <w:t>Phonemic transcription learner activities</w:t>
              </w:r>
            </w:hyperlink>
          </w:p>
          <w:p w14:paraId="12A18F16" w14:textId="77777777" w:rsidR="00911ADC" w:rsidRDefault="00911ADC">
            <w:pPr>
              <w:spacing w:line="276" w:lineRule="auto"/>
              <w:rPr>
                <w:rFonts w:ascii="Arial" w:eastAsia="Arial" w:hAnsi="Arial" w:cs="Arial"/>
                <w:sz w:val="20"/>
                <w:szCs w:val="20"/>
              </w:rPr>
            </w:pPr>
          </w:p>
          <w:p w14:paraId="5AFAF8B0" w14:textId="77777777" w:rsidR="00911ADC" w:rsidRDefault="00F07921">
            <w:pPr>
              <w:numPr>
                <w:ilvl w:val="0"/>
                <w:numId w:val="14"/>
              </w:numPr>
              <w:spacing w:line="276" w:lineRule="auto"/>
              <w:rPr>
                <w:rFonts w:ascii="Arial" w:eastAsia="Arial" w:hAnsi="Arial" w:cs="Arial"/>
                <w:sz w:val="20"/>
                <w:szCs w:val="20"/>
              </w:rPr>
            </w:pPr>
            <w:r>
              <w:rPr>
                <w:rFonts w:ascii="Arial" w:eastAsia="Arial" w:hAnsi="Arial" w:cs="Arial"/>
                <w:sz w:val="20"/>
                <w:szCs w:val="20"/>
              </w:rPr>
              <w:t xml:space="preserve">Comparing the linguistic features of spoken and written language [pp.12-13 of </w:t>
            </w:r>
            <w:hyperlink r:id="rId43">
              <w:r>
                <w:rPr>
                  <w:rFonts w:ascii="Arial" w:eastAsia="Arial" w:hAnsi="Arial" w:cs="Arial"/>
                  <w:color w:val="1155CC"/>
                  <w:sz w:val="20"/>
                  <w:szCs w:val="20"/>
                  <w:u w:val="single"/>
                </w:rPr>
                <w:t>AS Language Teacher Handbook</w:t>
              </w:r>
            </w:hyperlink>
          </w:p>
          <w:p w14:paraId="69234C88" w14:textId="77777777" w:rsidR="00911ADC" w:rsidRDefault="00911ADC">
            <w:pPr>
              <w:spacing w:line="276" w:lineRule="auto"/>
              <w:rPr>
                <w:rFonts w:ascii="Arial" w:eastAsia="Arial" w:hAnsi="Arial" w:cs="Arial"/>
                <w:sz w:val="20"/>
                <w:szCs w:val="20"/>
              </w:rPr>
            </w:pPr>
          </w:p>
          <w:p w14:paraId="3527B8C6" w14:textId="7447CA44" w:rsidR="00911ADC" w:rsidRDefault="00F07921">
            <w:pPr>
              <w:spacing w:line="276" w:lineRule="auto"/>
              <w:rPr>
                <w:rFonts w:ascii="Arial" w:eastAsia="Arial" w:hAnsi="Arial" w:cs="Arial"/>
                <w:sz w:val="20"/>
                <w:szCs w:val="20"/>
              </w:rPr>
            </w:pPr>
            <w:r>
              <w:rPr>
                <w:rFonts w:ascii="Arial" w:eastAsia="Arial" w:hAnsi="Arial" w:cs="Arial"/>
                <w:sz w:val="20"/>
                <w:szCs w:val="20"/>
              </w:rPr>
              <w:t xml:space="preserve">Some aspects you may choose to cover include: </w:t>
            </w:r>
          </w:p>
          <w:p w14:paraId="4FE85E4B"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 xml:space="preserve">colloquialisms </w:t>
            </w:r>
          </w:p>
          <w:p w14:paraId="20763F56"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deixis</w:t>
            </w:r>
          </w:p>
          <w:p w14:paraId="736882C8"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discourse markers</w:t>
            </w:r>
          </w:p>
          <w:p w14:paraId="0B6E29DF"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ellipsis</w:t>
            </w:r>
          </w:p>
          <w:p w14:paraId="1C490331"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elision</w:t>
            </w:r>
          </w:p>
          <w:p w14:paraId="380C249A"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hedging</w:t>
            </w:r>
          </w:p>
          <w:p w14:paraId="44E4EB75"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turn-taking</w:t>
            </w:r>
          </w:p>
          <w:p w14:paraId="1D29B43C"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prosodics</w:t>
            </w:r>
          </w:p>
          <w:p w14:paraId="63F41545"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non-fluency features</w:t>
            </w:r>
          </w:p>
          <w:p w14:paraId="25E0F01A"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non-standard grammar</w:t>
            </w:r>
          </w:p>
          <w:p w14:paraId="4167EED6"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phatic language</w:t>
            </w:r>
          </w:p>
          <w:p w14:paraId="4B4255F8" w14:textId="77777777" w:rsidR="00911ADC" w:rsidRDefault="00F07921">
            <w:pPr>
              <w:numPr>
                <w:ilvl w:val="0"/>
                <w:numId w:val="18"/>
              </w:numPr>
              <w:rPr>
                <w:rFonts w:ascii="Arial" w:eastAsia="Arial" w:hAnsi="Arial" w:cs="Arial"/>
                <w:sz w:val="20"/>
                <w:szCs w:val="20"/>
              </w:rPr>
            </w:pPr>
            <w:r>
              <w:rPr>
                <w:rFonts w:ascii="Arial" w:eastAsia="Arial" w:hAnsi="Arial" w:cs="Arial"/>
                <w:sz w:val="20"/>
                <w:szCs w:val="20"/>
              </w:rPr>
              <w:t>shared knowledge etc</w:t>
            </w:r>
          </w:p>
          <w:p w14:paraId="4AE8D6D9" w14:textId="77777777" w:rsidR="00911ADC" w:rsidRDefault="00911ADC">
            <w:pPr>
              <w:ind w:left="720"/>
              <w:rPr>
                <w:rFonts w:ascii="Arial" w:eastAsia="Arial" w:hAnsi="Arial" w:cs="Arial"/>
                <w:sz w:val="20"/>
                <w:szCs w:val="20"/>
              </w:rPr>
            </w:pPr>
          </w:p>
        </w:tc>
        <w:tc>
          <w:tcPr>
            <w:tcW w:w="2410" w:type="dxa"/>
          </w:tcPr>
          <w:p w14:paraId="61870ECF" w14:textId="28746C79"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154FFC16" w14:textId="77777777" w:rsidR="00911ADC" w:rsidRDefault="00F07921">
            <w:pPr>
              <w:rPr>
                <w:rFonts w:ascii="Arial" w:eastAsia="Arial" w:hAnsi="Arial" w:cs="Arial"/>
                <w:sz w:val="20"/>
                <w:szCs w:val="20"/>
              </w:rPr>
            </w:pPr>
            <w:r>
              <w:rPr>
                <w:rFonts w:ascii="Arial" w:eastAsia="Arial" w:hAnsi="Arial" w:cs="Arial"/>
                <w:sz w:val="20"/>
                <w:szCs w:val="20"/>
              </w:rPr>
              <w:t>Analysis of Spoken Language of the Media</w:t>
            </w:r>
          </w:p>
        </w:tc>
        <w:tc>
          <w:tcPr>
            <w:tcW w:w="2455" w:type="dxa"/>
          </w:tcPr>
          <w:p w14:paraId="38868626" w14:textId="15723447"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1BD53573" w14:textId="77777777" w:rsidR="00911ADC" w:rsidRDefault="00F07921">
            <w:pPr>
              <w:rPr>
                <w:rFonts w:ascii="Arial" w:eastAsia="Arial" w:hAnsi="Arial" w:cs="Arial"/>
                <w:sz w:val="20"/>
                <w:szCs w:val="20"/>
              </w:rPr>
            </w:pPr>
            <w:r>
              <w:rPr>
                <w:rFonts w:ascii="Arial" w:eastAsia="Arial" w:hAnsi="Arial" w:cs="Arial"/>
                <w:sz w:val="20"/>
                <w:szCs w:val="20"/>
              </w:rPr>
              <w:t xml:space="preserve">Analysis of Spoken Language </w:t>
            </w:r>
          </w:p>
        </w:tc>
      </w:tr>
      <w:tr w:rsidR="00911ADC" w14:paraId="7CE5A5CE" w14:textId="77777777" w:rsidTr="00F409BB">
        <w:trPr>
          <w:trHeight w:val="240"/>
        </w:trPr>
        <w:tc>
          <w:tcPr>
            <w:tcW w:w="5665" w:type="dxa"/>
            <w:tcBorders>
              <w:top w:val="single" w:sz="4" w:space="0" w:color="000000"/>
              <w:bottom w:val="single" w:sz="4" w:space="0" w:color="auto"/>
            </w:tcBorders>
          </w:tcPr>
          <w:p w14:paraId="3781768C" w14:textId="77777777" w:rsidR="00911ADC" w:rsidRDefault="00F07921">
            <w:pPr>
              <w:rPr>
                <w:rFonts w:ascii="Arial" w:eastAsia="Arial" w:hAnsi="Arial" w:cs="Arial"/>
                <w:b/>
                <w:sz w:val="20"/>
                <w:szCs w:val="20"/>
              </w:rPr>
            </w:pPr>
            <w:r>
              <w:rPr>
                <w:rFonts w:ascii="Arial" w:eastAsia="Arial" w:hAnsi="Arial" w:cs="Arial"/>
                <w:b/>
                <w:sz w:val="20"/>
                <w:szCs w:val="20"/>
              </w:rPr>
              <w:t>Genres of spoken language*</w:t>
            </w:r>
          </w:p>
          <w:p w14:paraId="7CADB877" w14:textId="77777777" w:rsidR="00911ADC" w:rsidRDefault="00911ADC">
            <w:pPr>
              <w:rPr>
                <w:rFonts w:ascii="Arial" w:eastAsia="Arial" w:hAnsi="Arial" w:cs="Arial"/>
                <w:sz w:val="20"/>
                <w:szCs w:val="20"/>
              </w:rPr>
            </w:pPr>
          </w:p>
          <w:p w14:paraId="2F8AA4BE" w14:textId="77777777" w:rsidR="00911ADC" w:rsidRDefault="00F07921">
            <w:pPr>
              <w:rPr>
                <w:rFonts w:ascii="Arial" w:eastAsia="Arial" w:hAnsi="Arial" w:cs="Arial"/>
                <w:sz w:val="20"/>
                <w:szCs w:val="20"/>
              </w:rPr>
            </w:pPr>
            <w:r>
              <w:rPr>
                <w:rFonts w:ascii="Arial" w:eastAsia="Arial" w:hAnsi="Arial" w:cs="Arial"/>
                <w:sz w:val="20"/>
                <w:szCs w:val="20"/>
              </w:rPr>
              <w:t xml:space="preserve">[pp.58-66 of </w:t>
            </w:r>
            <w:hyperlink r:id="rId44">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contains a range of activities linked to various spoken language genres]</w:t>
            </w:r>
          </w:p>
          <w:p w14:paraId="74DEDC12" w14:textId="77777777" w:rsidR="00911ADC" w:rsidRDefault="00911ADC">
            <w:pPr>
              <w:rPr>
                <w:rFonts w:ascii="Arial" w:eastAsia="Arial" w:hAnsi="Arial" w:cs="Arial"/>
                <w:sz w:val="20"/>
                <w:szCs w:val="20"/>
              </w:rPr>
            </w:pPr>
          </w:p>
          <w:p w14:paraId="3190694A" w14:textId="69B6C589" w:rsidR="00911ADC" w:rsidRDefault="00F07921">
            <w:pPr>
              <w:rPr>
                <w:rFonts w:ascii="Arial" w:eastAsia="Arial" w:hAnsi="Arial" w:cs="Arial"/>
                <w:sz w:val="20"/>
                <w:szCs w:val="20"/>
              </w:rPr>
            </w:pPr>
            <w:r>
              <w:rPr>
                <w:rFonts w:ascii="Arial" w:eastAsia="Arial" w:hAnsi="Arial" w:cs="Arial"/>
                <w:sz w:val="20"/>
                <w:szCs w:val="20"/>
              </w:rPr>
              <w:t xml:space="preserve">Some genres you may choose to cover include: </w:t>
            </w:r>
          </w:p>
          <w:p w14:paraId="0C240877"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advertisements</w:t>
            </w:r>
          </w:p>
          <w:p w14:paraId="5D6562C5"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commentaries</w:t>
            </w:r>
          </w:p>
          <w:p w14:paraId="158AF97C"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formal/informal conversations</w:t>
            </w:r>
          </w:p>
          <w:p w14:paraId="0F91BC54"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interviews</w:t>
            </w:r>
          </w:p>
          <w:p w14:paraId="64F2916B"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news broadcasts</w:t>
            </w:r>
          </w:p>
          <w:p w14:paraId="48C1AAD5"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parliamentary broadcasts</w:t>
            </w:r>
          </w:p>
          <w:p w14:paraId="48C39BF9"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speeches</w:t>
            </w:r>
          </w:p>
          <w:p w14:paraId="13437D32"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 xml:space="preserve">vlogs </w:t>
            </w:r>
          </w:p>
          <w:p w14:paraId="1F26A38F" w14:textId="77777777" w:rsidR="00911ADC" w:rsidRDefault="00F07921">
            <w:pPr>
              <w:numPr>
                <w:ilvl w:val="0"/>
                <w:numId w:val="2"/>
              </w:numPr>
              <w:rPr>
                <w:rFonts w:ascii="Arial" w:eastAsia="Arial" w:hAnsi="Arial" w:cs="Arial"/>
                <w:sz w:val="20"/>
                <w:szCs w:val="20"/>
              </w:rPr>
            </w:pPr>
            <w:r>
              <w:rPr>
                <w:rFonts w:ascii="Arial" w:eastAsia="Arial" w:hAnsi="Arial" w:cs="Arial"/>
                <w:sz w:val="20"/>
                <w:szCs w:val="20"/>
              </w:rPr>
              <w:t>sports commentaries</w:t>
            </w:r>
          </w:p>
          <w:p w14:paraId="285D67DD" w14:textId="77777777" w:rsidR="00911ADC" w:rsidRDefault="00911ADC">
            <w:pPr>
              <w:rPr>
                <w:rFonts w:ascii="Arial" w:eastAsia="Arial" w:hAnsi="Arial" w:cs="Arial"/>
                <w:sz w:val="20"/>
                <w:szCs w:val="20"/>
              </w:rPr>
            </w:pPr>
          </w:p>
          <w:p w14:paraId="226644A1" w14:textId="745F869E" w:rsidR="00911ADC" w:rsidRDefault="00F07921">
            <w:pPr>
              <w:rPr>
                <w:rFonts w:ascii="Arial" w:eastAsia="Arial" w:hAnsi="Arial" w:cs="Arial"/>
                <w:sz w:val="16"/>
                <w:szCs w:val="16"/>
              </w:rPr>
            </w:pPr>
            <w:r>
              <w:rPr>
                <w:rFonts w:ascii="Arial" w:eastAsia="Arial" w:hAnsi="Arial" w:cs="Arial"/>
                <w:sz w:val="16"/>
                <w:szCs w:val="16"/>
              </w:rPr>
              <w:t>*Note: AS Component 1 is Spoken Language of the Media, whereas A Level Component 1 could cover non-broadcast conversations, including conversations between adults and children and among children</w:t>
            </w:r>
            <w:r w:rsidR="000A5DF9">
              <w:rPr>
                <w:rFonts w:ascii="Arial" w:eastAsia="Arial" w:hAnsi="Arial" w:cs="Arial"/>
                <w:sz w:val="16"/>
                <w:szCs w:val="16"/>
              </w:rPr>
              <w:t>.</w:t>
            </w:r>
          </w:p>
          <w:p w14:paraId="5216B4A4" w14:textId="77777777" w:rsidR="00911ADC" w:rsidRDefault="00911ADC">
            <w:pPr>
              <w:rPr>
                <w:rFonts w:ascii="Arial" w:eastAsia="Arial" w:hAnsi="Arial" w:cs="Arial"/>
                <w:sz w:val="16"/>
                <w:szCs w:val="16"/>
              </w:rPr>
            </w:pPr>
          </w:p>
        </w:tc>
        <w:tc>
          <w:tcPr>
            <w:tcW w:w="2410" w:type="dxa"/>
            <w:tcBorders>
              <w:bottom w:val="single" w:sz="4" w:space="0" w:color="000000"/>
            </w:tcBorders>
          </w:tcPr>
          <w:p w14:paraId="4C1CDAB5" w14:textId="594C44DC"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09FF3783" w14:textId="77777777" w:rsidR="00911ADC" w:rsidRDefault="00F07921">
            <w:pPr>
              <w:rPr>
                <w:rFonts w:ascii="Arial" w:eastAsia="Arial" w:hAnsi="Arial" w:cs="Arial"/>
                <w:sz w:val="20"/>
                <w:szCs w:val="20"/>
              </w:rPr>
            </w:pPr>
            <w:r>
              <w:rPr>
                <w:rFonts w:ascii="Arial" w:eastAsia="Arial" w:hAnsi="Arial" w:cs="Arial"/>
                <w:sz w:val="20"/>
                <w:szCs w:val="20"/>
              </w:rPr>
              <w:t>Analysis of Spoken Language of the Media</w:t>
            </w:r>
          </w:p>
        </w:tc>
        <w:tc>
          <w:tcPr>
            <w:tcW w:w="2455" w:type="dxa"/>
            <w:tcBorders>
              <w:bottom w:val="single" w:sz="4" w:space="0" w:color="000000"/>
            </w:tcBorders>
          </w:tcPr>
          <w:p w14:paraId="1F014355" w14:textId="5DFA872F"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0E80C3D6" w14:textId="77777777" w:rsidR="00911ADC" w:rsidRDefault="00F07921">
            <w:pPr>
              <w:rPr>
                <w:rFonts w:ascii="Arial" w:eastAsia="Arial" w:hAnsi="Arial" w:cs="Arial"/>
                <w:sz w:val="20"/>
                <w:szCs w:val="20"/>
              </w:rPr>
            </w:pPr>
            <w:r>
              <w:rPr>
                <w:rFonts w:ascii="Arial" w:eastAsia="Arial" w:hAnsi="Arial" w:cs="Arial"/>
                <w:sz w:val="20"/>
                <w:szCs w:val="20"/>
              </w:rPr>
              <w:t xml:space="preserve">Analysis of Spoken Language </w:t>
            </w:r>
          </w:p>
        </w:tc>
      </w:tr>
      <w:tr w:rsidR="00911ADC" w14:paraId="160B2612" w14:textId="77777777" w:rsidTr="00F409BB">
        <w:trPr>
          <w:trHeight w:val="240"/>
        </w:trPr>
        <w:tc>
          <w:tcPr>
            <w:tcW w:w="5665" w:type="dxa"/>
            <w:tcBorders>
              <w:top w:val="single" w:sz="4" w:space="0" w:color="auto"/>
              <w:bottom w:val="single" w:sz="4" w:space="0" w:color="auto"/>
            </w:tcBorders>
          </w:tcPr>
          <w:p w14:paraId="1116D177" w14:textId="77777777" w:rsidR="00911ADC" w:rsidRDefault="00F07921">
            <w:pPr>
              <w:rPr>
                <w:rFonts w:ascii="Arial" w:eastAsia="Arial" w:hAnsi="Arial" w:cs="Arial"/>
                <w:b/>
                <w:sz w:val="20"/>
                <w:szCs w:val="20"/>
              </w:rPr>
            </w:pPr>
            <w:r>
              <w:rPr>
                <w:rFonts w:ascii="Arial" w:eastAsia="Arial" w:hAnsi="Arial" w:cs="Arial"/>
                <w:b/>
                <w:sz w:val="20"/>
                <w:szCs w:val="20"/>
              </w:rPr>
              <w:t>Spoken language concepts and issues</w:t>
            </w:r>
          </w:p>
          <w:p w14:paraId="336E7F00" w14:textId="77777777" w:rsidR="00911ADC" w:rsidRDefault="00911ADC">
            <w:pPr>
              <w:rPr>
                <w:rFonts w:ascii="Arial" w:eastAsia="Arial" w:hAnsi="Arial" w:cs="Arial"/>
                <w:b/>
                <w:sz w:val="20"/>
                <w:szCs w:val="20"/>
              </w:rPr>
            </w:pPr>
          </w:p>
          <w:p w14:paraId="310AE264" w14:textId="77777777" w:rsidR="00911ADC" w:rsidRDefault="00F07921">
            <w:pPr>
              <w:rPr>
                <w:rFonts w:ascii="Arial" w:eastAsia="Arial" w:hAnsi="Arial" w:cs="Arial"/>
                <w:sz w:val="20"/>
                <w:szCs w:val="20"/>
              </w:rPr>
            </w:pPr>
            <w:r>
              <w:rPr>
                <w:rFonts w:ascii="Arial" w:eastAsia="Arial" w:hAnsi="Arial" w:cs="Arial"/>
                <w:sz w:val="20"/>
                <w:szCs w:val="20"/>
              </w:rPr>
              <w:t xml:space="preserve">[pp.43-45 of </w:t>
            </w:r>
            <w:hyperlink r:id="rId45">
              <w:r>
                <w:rPr>
                  <w:rFonts w:ascii="Arial" w:eastAsia="Arial" w:hAnsi="Arial" w:cs="Arial"/>
                  <w:color w:val="1155CC"/>
                  <w:sz w:val="20"/>
                  <w:szCs w:val="20"/>
                  <w:u w:val="single"/>
                </w:rPr>
                <w:t>AS Language Teacher Handbook</w:t>
              </w:r>
            </w:hyperlink>
            <w:r>
              <w:rPr>
                <w:rFonts w:ascii="Arial" w:eastAsia="Arial" w:hAnsi="Arial" w:cs="Arial"/>
                <w:sz w:val="20"/>
                <w:szCs w:val="20"/>
              </w:rPr>
              <w:t>]</w:t>
            </w:r>
          </w:p>
          <w:p w14:paraId="099BE36F" w14:textId="77777777" w:rsidR="00911ADC" w:rsidRDefault="00911ADC">
            <w:pPr>
              <w:rPr>
                <w:rFonts w:ascii="Arial" w:eastAsia="Arial" w:hAnsi="Arial" w:cs="Arial"/>
                <w:sz w:val="20"/>
                <w:szCs w:val="20"/>
              </w:rPr>
            </w:pPr>
          </w:p>
          <w:p w14:paraId="4DE68C39" w14:textId="5D3A45D3" w:rsidR="00911ADC" w:rsidRDefault="00F07921">
            <w:pPr>
              <w:rPr>
                <w:rFonts w:ascii="Arial" w:eastAsia="Arial" w:hAnsi="Arial" w:cs="Arial"/>
                <w:sz w:val="20"/>
                <w:szCs w:val="20"/>
              </w:rPr>
            </w:pPr>
            <w:r>
              <w:rPr>
                <w:rFonts w:ascii="Arial" w:eastAsia="Arial" w:hAnsi="Arial" w:cs="Arial"/>
                <w:sz w:val="20"/>
                <w:szCs w:val="20"/>
              </w:rPr>
              <w:t>Some concepts you may choose to explore include:</w:t>
            </w:r>
          </w:p>
          <w:p w14:paraId="209E41F9" w14:textId="77777777" w:rsidR="00911ADC" w:rsidRDefault="00F07921">
            <w:pPr>
              <w:numPr>
                <w:ilvl w:val="0"/>
                <w:numId w:val="10"/>
              </w:numPr>
              <w:rPr>
                <w:rFonts w:ascii="Arial" w:eastAsia="Arial" w:hAnsi="Arial" w:cs="Arial"/>
                <w:sz w:val="20"/>
                <w:szCs w:val="20"/>
              </w:rPr>
            </w:pPr>
            <w:r>
              <w:rPr>
                <w:rFonts w:ascii="Arial" w:eastAsia="Arial" w:hAnsi="Arial" w:cs="Arial"/>
                <w:sz w:val="20"/>
                <w:szCs w:val="20"/>
              </w:rPr>
              <w:t>politeness and face needs (Brown &amp; Levinson and Leach)</w:t>
            </w:r>
          </w:p>
          <w:p w14:paraId="7255AA12" w14:textId="77777777" w:rsidR="00911ADC" w:rsidRDefault="00F07921">
            <w:pPr>
              <w:numPr>
                <w:ilvl w:val="0"/>
                <w:numId w:val="10"/>
              </w:numPr>
              <w:rPr>
                <w:rFonts w:ascii="Arial" w:eastAsia="Arial" w:hAnsi="Arial" w:cs="Arial"/>
                <w:sz w:val="20"/>
                <w:szCs w:val="20"/>
              </w:rPr>
            </w:pPr>
            <w:r>
              <w:rPr>
                <w:rFonts w:ascii="Arial" w:eastAsia="Arial" w:hAnsi="Arial" w:cs="Arial"/>
                <w:sz w:val="20"/>
                <w:szCs w:val="20"/>
              </w:rPr>
              <w:t xml:space="preserve">accommodation </w:t>
            </w:r>
          </w:p>
          <w:p w14:paraId="5B6A72B8" w14:textId="77777777" w:rsidR="00911ADC" w:rsidRDefault="00F07921">
            <w:pPr>
              <w:numPr>
                <w:ilvl w:val="0"/>
                <w:numId w:val="10"/>
              </w:numPr>
              <w:rPr>
                <w:rFonts w:ascii="Arial" w:eastAsia="Arial" w:hAnsi="Arial" w:cs="Arial"/>
                <w:sz w:val="20"/>
                <w:szCs w:val="20"/>
              </w:rPr>
            </w:pPr>
            <w:r>
              <w:rPr>
                <w:rFonts w:ascii="Arial" w:eastAsia="Arial" w:hAnsi="Arial" w:cs="Arial"/>
                <w:sz w:val="20"/>
                <w:szCs w:val="20"/>
              </w:rPr>
              <w:t>cooperative principle and conversational implicature (Grice)</w:t>
            </w:r>
          </w:p>
        </w:tc>
        <w:tc>
          <w:tcPr>
            <w:tcW w:w="2410" w:type="dxa"/>
            <w:tcBorders>
              <w:bottom w:val="single" w:sz="4" w:space="0" w:color="auto"/>
            </w:tcBorders>
          </w:tcPr>
          <w:p w14:paraId="1DBFD231" w14:textId="6AD1CB39"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62EF5101" w14:textId="77777777" w:rsidR="00911ADC" w:rsidRDefault="00F07921">
            <w:pPr>
              <w:rPr>
                <w:rFonts w:ascii="Arial" w:eastAsia="Arial" w:hAnsi="Arial" w:cs="Arial"/>
                <w:sz w:val="20"/>
                <w:szCs w:val="20"/>
              </w:rPr>
            </w:pPr>
            <w:r>
              <w:rPr>
                <w:rFonts w:ascii="Arial" w:eastAsia="Arial" w:hAnsi="Arial" w:cs="Arial"/>
                <w:sz w:val="20"/>
                <w:szCs w:val="20"/>
              </w:rPr>
              <w:t>Analysis of Spoken Language of the Media</w:t>
            </w:r>
          </w:p>
        </w:tc>
        <w:tc>
          <w:tcPr>
            <w:tcW w:w="2455" w:type="dxa"/>
            <w:tcBorders>
              <w:bottom w:val="single" w:sz="4" w:space="0" w:color="auto"/>
            </w:tcBorders>
          </w:tcPr>
          <w:p w14:paraId="12037DD7" w14:textId="0D6E28F2" w:rsidR="00911ADC" w:rsidRDefault="00F07921">
            <w:pPr>
              <w:rPr>
                <w:rFonts w:ascii="Arial" w:eastAsia="Arial" w:hAnsi="Arial" w:cs="Arial"/>
                <w:b/>
                <w:sz w:val="20"/>
                <w:szCs w:val="20"/>
              </w:rPr>
            </w:pPr>
            <w:r>
              <w:rPr>
                <w:rFonts w:ascii="Arial" w:eastAsia="Arial" w:hAnsi="Arial" w:cs="Arial"/>
                <w:b/>
                <w:sz w:val="20"/>
                <w:szCs w:val="20"/>
              </w:rPr>
              <w:t>Component 1 Section A:</w:t>
            </w:r>
          </w:p>
          <w:p w14:paraId="2AFF58DB" w14:textId="77777777" w:rsidR="00911ADC" w:rsidRDefault="00F07921">
            <w:pPr>
              <w:rPr>
                <w:rFonts w:ascii="Arial" w:eastAsia="Arial" w:hAnsi="Arial" w:cs="Arial"/>
                <w:sz w:val="20"/>
                <w:szCs w:val="20"/>
              </w:rPr>
            </w:pPr>
            <w:r>
              <w:rPr>
                <w:rFonts w:ascii="Arial" w:eastAsia="Arial" w:hAnsi="Arial" w:cs="Arial"/>
                <w:sz w:val="20"/>
                <w:szCs w:val="20"/>
              </w:rPr>
              <w:t>Analysis of Spoken Language</w:t>
            </w:r>
          </w:p>
          <w:p w14:paraId="2100826E" w14:textId="77777777" w:rsidR="00911ADC" w:rsidRDefault="00911ADC">
            <w:pPr>
              <w:rPr>
                <w:rFonts w:ascii="Arial" w:eastAsia="Arial" w:hAnsi="Arial" w:cs="Arial"/>
                <w:sz w:val="20"/>
                <w:szCs w:val="20"/>
              </w:rPr>
            </w:pPr>
          </w:p>
          <w:p w14:paraId="2B988AA2" w14:textId="255B3BFF" w:rsidR="00911ADC" w:rsidRDefault="00F07921">
            <w:pPr>
              <w:rPr>
                <w:rFonts w:ascii="Arial" w:eastAsia="Arial" w:hAnsi="Arial" w:cs="Arial"/>
                <w:sz w:val="20"/>
                <w:szCs w:val="20"/>
              </w:rPr>
            </w:pPr>
            <w:r>
              <w:rPr>
                <w:rFonts w:ascii="Arial" w:eastAsia="Arial" w:hAnsi="Arial" w:cs="Arial"/>
                <w:b/>
                <w:sz w:val="20"/>
                <w:szCs w:val="20"/>
              </w:rPr>
              <w:t xml:space="preserve">Component 1 Section B: </w:t>
            </w:r>
            <w:r>
              <w:rPr>
                <w:rFonts w:ascii="Arial" w:eastAsia="Arial" w:hAnsi="Arial" w:cs="Arial"/>
                <w:sz w:val="20"/>
                <w:szCs w:val="20"/>
              </w:rPr>
              <w:t xml:space="preserve">Language Issues </w:t>
            </w:r>
          </w:p>
        </w:tc>
      </w:tr>
    </w:tbl>
    <w:p w14:paraId="26A7AEE6" w14:textId="77777777" w:rsidR="00911ADC" w:rsidRDefault="00911ADC">
      <w:pPr>
        <w:widowControl w:val="0"/>
        <w:spacing w:after="0"/>
        <w:rPr>
          <w:rFonts w:ascii="Arial" w:eastAsia="Arial" w:hAnsi="Arial" w:cs="Arial"/>
          <w:sz w:val="24"/>
          <w:szCs w:val="24"/>
        </w:rPr>
      </w:pPr>
    </w:p>
    <w:tbl>
      <w:tblPr>
        <w:tblStyle w:val="a2"/>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410"/>
        <w:gridCol w:w="2455"/>
      </w:tblGrid>
      <w:tr w:rsidR="00911ADC" w14:paraId="0DF993D2" w14:textId="77777777">
        <w:trPr>
          <w:trHeight w:val="240"/>
        </w:trPr>
        <w:tc>
          <w:tcPr>
            <w:tcW w:w="10530" w:type="dxa"/>
            <w:gridSpan w:val="3"/>
            <w:shd w:val="clear" w:color="auto" w:fill="D9D9D9"/>
          </w:tcPr>
          <w:p w14:paraId="09ED6EF9" w14:textId="77777777" w:rsidR="00911ADC" w:rsidRDefault="00F07921">
            <w:pPr>
              <w:rPr>
                <w:rFonts w:ascii="Arial" w:eastAsia="Arial" w:hAnsi="Arial" w:cs="Arial"/>
                <w:b/>
                <w:sz w:val="24"/>
                <w:szCs w:val="24"/>
              </w:rPr>
            </w:pPr>
            <w:r>
              <w:rPr>
                <w:rFonts w:ascii="Arial" w:eastAsia="Arial" w:hAnsi="Arial" w:cs="Arial"/>
                <w:b/>
                <w:sz w:val="24"/>
                <w:szCs w:val="24"/>
              </w:rPr>
              <w:t>TERM 3: Revision and Bridge to Year 2</w:t>
            </w:r>
          </w:p>
          <w:p w14:paraId="74C6E985" w14:textId="77777777" w:rsidR="00911ADC" w:rsidRDefault="00911ADC">
            <w:pPr>
              <w:rPr>
                <w:rFonts w:ascii="Arial" w:eastAsia="Arial" w:hAnsi="Arial" w:cs="Arial"/>
                <w:b/>
                <w:sz w:val="24"/>
                <w:szCs w:val="24"/>
              </w:rPr>
            </w:pPr>
          </w:p>
        </w:tc>
      </w:tr>
      <w:tr w:rsidR="00911ADC" w14:paraId="3E0F165E" w14:textId="77777777" w:rsidTr="002153F9">
        <w:tc>
          <w:tcPr>
            <w:tcW w:w="5665" w:type="dxa"/>
            <w:shd w:val="clear" w:color="auto" w:fill="D9D9D9"/>
          </w:tcPr>
          <w:p w14:paraId="3AA8A68C"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410" w:type="dxa"/>
            <w:tcBorders>
              <w:bottom w:val="single" w:sz="4" w:space="0" w:color="000000"/>
            </w:tcBorders>
            <w:shd w:val="clear" w:color="auto" w:fill="D9D9D9"/>
          </w:tcPr>
          <w:p w14:paraId="730A18BB"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6563AFE6"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AS </w:t>
            </w:r>
          </w:p>
          <w:p w14:paraId="3C5FEF09" w14:textId="77777777" w:rsidR="00911ADC" w:rsidRDefault="00F07921">
            <w:pPr>
              <w:jc w:val="center"/>
              <w:rPr>
                <w:rFonts w:ascii="Arial" w:eastAsia="Arial" w:hAnsi="Arial" w:cs="Arial"/>
                <w:b/>
                <w:sz w:val="24"/>
                <w:szCs w:val="24"/>
              </w:rPr>
            </w:pPr>
            <w:r>
              <w:rPr>
                <w:rFonts w:ascii="Arial" w:eastAsia="Arial" w:hAnsi="Arial" w:cs="Arial"/>
                <w:b/>
                <w:sz w:val="24"/>
                <w:szCs w:val="24"/>
              </w:rPr>
              <w:t>ASSESSMENTS</w:t>
            </w:r>
          </w:p>
        </w:tc>
        <w:tc>
          <w:tcPr>
            <w:tcW w:w="2455" w:type="dxa"/>
            <w:tcBorders>
              <w:bottom w:val="single" w:sz="4" w:space="0" w:color="000000"/>
            </w:tcBorders>
            <w:shd w:val="clear" w:color="auto" w:fill="D9D9D9"/>
          </w:tcPr>
          <w:p w14:paraId="4761F600"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14272DA7"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2A349811" w14:textId="77777777" w:rsidTr="002153F9">
        <w:trPr>
          <w:trHeight w:val="1760"/>
        </w:trPr>
        <w:tc>
          <w:tcPr>
            <w:tcW w:w="5665" w:type="dxa"/>
          </w:tcPr>
          <w:p w14:paraId="63D9DE8D" w14:textId="77777777" w:rsidR="00911ADC" w:rsidRDefault="00F07921">
            <w:pPr>
              <w:rPr>
                <w:rFonts w:ascii="Arial" w:eastAsia="Arial" w:hAnsi="Arial" w:cs="Arial"/>
                <w:b/>
                <w:sz w:val="20"/>
                <w:szCs w:val="20"/>
              </w:rPr>
            </w:pPr>
            <w:r>
              <w:rPr>
                <w:rFonts w:ascii="Arial" w:eastAsia="Arial" w:hAnsi="Arial" w:cs="Arial"/>
                <w:b/>
                <w:sz w:val="20"/>
                <w:szCs w:val="20"/>
              </w:rPr>
              <w:t>Revision of Spoken and Written Modes</w:t>
            </w:r>
          </w:p>
          <w:p w14:paraId="383BAF39" w14:textId="77777777" w:rsidR="00911ADC" w:rsidRDefault="00911ADC">
            <w:pPr>
              <w:rPr>
                <w:rFonts w:ascii="Arial" w:eastAsia="Arial" w:hAnsi="Arial" w:cs="Arial"/>
                <w:sz w:val="20"/>
                <w:szCs w:val="20"/>
              </w:rPr>
            </w:pPr>
          </w:p>
          <w:p w14:paraId="64BDFC0A" w14:textId="77777777" w:rsidR="00911ADC" w:rsidRDefault="00F07921">
            <w:pPr>
              <w:numPr>
                <w:ilvl w:val="0"/>
                <w:numId w:val="6"/>
              </w:numPr>
              <w:rPr>
                <w:rFonts w:ascii="Arial" w:eastAsia="Arial" w:hAnsi="Arial" w:cs="Arial"/>
                <w:sz w:val="20"/>
                <w:szCs w:val="20"/>
              </w:rPr>
            </w:pPr>
            <w:r>
              <w:rPr>
                <w:rFonts w:ascii="Arial" w:eastAsia="Arial" w:hAnsi="Arial" w:cs="Arial"/>
                <w:sz w:val="20"/>
                <w:szCs w:val="20"/>
              </w:rPr>
              <w:t>AS Courses: Revision for Public Examinations (Component 1 and Component 2)</w:t>
            </w:r>
          </w:p>
          <w:p w14:paraId="677AFFC5" w14:textId="77777777" w:rsidR="00911ADC" w:rsidRDefault="00F07921">
            <w:pPr>
              <w:numPr>
                <w:ilvl w:val="0"/>
                <w:numId w:val="6"/>
              </w:numPr>
              <w:rPr>
                <w:rFonts w:ascii="Arial" w:eastAsia="Arial" w:hAnsi="Arial" w:cs="Arial"/>
                <w:sz w:val="20"/>
                <w:szCs w:val="20"/>
              </w:rPr>
            </w:pPr>
            <w:r>
              <w:rPr>
                <w:rFonts w:ascii="Arial" w:eastAsia="Arial" w:hAnsi="Arial" w:cs="Arial"/>
                <w:sz w:val="20"/>
                <w:szCs w:val="20"/>
              </w:rPr>
              <w:t xml:space="preserve">A Level 2-year pathway: Revision for internal mock examinations for Component 1 and Component 3 </w:t>
            </w:r>
          </w:p>
          <w:p w14:paraId="74B3173C" w14:textId="77777777" w:rsidR="00911ADC" w:rsidRDefault="00911ADC">
            <w:pPr>
              <w:rPr>
                <w:rFonts w:ascii="Arial" w:eastAsia="Arial" w:hAnsi="Arial" w:cs="Arial"/>
                <w:sz w:val="20"/>
                <w:szCs w:val="20"/>
              </w:rPr>
            </w:pPr>
          </w:p>
          <w:p w14:paraId="158F3D81" w14:textId="77777777" w:rsidR="00911ADC" w:rsidRDefault="00F07921">
            <w:pPr>
              <w:rPr>
                <w:rFonts w:ascii="Arial" w:eastAsia="Arial" w:hAnsi="Arial" w:cs="Arial"/>
                <w:sz w:val="20"/>
                <w:szCs w:val="20"/>
              </w:rPr>
            </w:pPr>
            <w:r>
              <w:rPr>
                <w:rFonts w:ascii="Arial" w:eastAsia="Arial" w:hAnsi="Arial" w:cs="Arial"/>
                <w:sz w:val="20"/>
                <w:szCs w:val="20"/>
              </w:rPr>
              <w:t>Useful material:</w:t>
            </w:r>
          </w:p>
          <w:p w14:paraId="33373623" w14:textId="77777777" w:rsidR="00911ADC" w:rsidRDefault="00F07921">
            <w:pPr>
              <w:numPr>
                <w:ilvl w:val="0"/>
                <w:numId w:val="11"/>
              </w:numPr>
              <w:rPr>
                <w:rFonts w:ascii="Arial" w:eastAsia="Arial" w:hAnsi="Arial" w:cs="Arial"/>
                <w:sz w:val="20"/>
                <w:szCs w:val="20"/>
              </w:rPr>
            </w:pPr>
            <w:r>
              <w:rPr>
                <w:rFonts w:ascii="Arial" w:eastAsia="Arial" w:hAnsi="Arial" w:cs="Arial"/>
                <w:sz w:val="20"/>
                <w:szCs w:val="20"/>
              </w:rPr>
              <w:t xml:space="preserve">Glossary of Terms [pp.65-73 of </w:t>
            </w:r>
            <w:hyperlink r:id="rId46">
              <w:r>
                <w:rPr>
                  <w:rFonts w:ascii="Arial" w:eastAsia="Arial" w:hAnsi="Arial" w:cs="Arial"/>
                  <w:color w:val="1155CC"/>
                  <w:sz w:val="20"/>
                  <w:szCs w:val="20"/>
                  <w:u w:val="single"/>
                </w:rPr>
                <w:t>AS Language Teacher Handbook</w:t>
              </w:r>
            </w:hyperlink>
            <w:r>
              <w:rPr>
                <w:rFonts w:ascii="Arial" w:eastAsia="Arial" w:hAnsi="Arial" w:cs="Arial"/>
                <w:sz w:val="20"/>
                <w:szCs w:val="20"/>
              </w:rPr>
              <w:t xml:space="preserve">] and pp.118-134 of </w:t>
            </w:r>
            <w:hyperlink r:id="rId47">
              <w:r>
                <w:rPr>
                  <w:rFonts w:ascii="Arial" w:eastAsia="Arial" w:hAnsi="Arial" w:cs="Arial"/>
                  <w:color w:val="1155CC"/>
                  <w:sz w:val="20"/>
                  <w:szCs w:val="20"/>
                  <w:u w:val="single"/>
                </w:rPr>
                <w:t>A Level Language Teacher Handbook</w:t>
              </w:r>
            </w:hyperlink>
            <w:r>
              <w:rPr>
                <w:rFonts w:ascii="Arial" w:eastAsia="Arial" w:hAnsi="Arial" w:cs="Arial"/>
                <w:sz w:val="20"/>
                <w:szCs w:val="20"/>
              </w:rPr>
              <w:t>]</w:t>
            </w:r>
          </w:p>
          <w:p w14:paraId="6824A000" w14:textId="77777777" w:rsidR="00911ADC" w:rsidRDefault="002153F9">
            <w:pPr>
              <w:numPr>
                <w:ilvl w:val="0"/>
                <w:numId w:val="11"/>
              </w:numPr>
              <w:rPr>
                <w:rFonts w:ascii="Arial" w:eastAsia="Arial" w:hAnsi="Arial" w:cs="Arial"/>
                <w:sz w:val="20"/>
                <w:szCs w:val="20"/>
              </w:rPr>
            </w:pPr>
            <w:hyperlink r:id="rId48">
              <w:r w:rsidR="00F07921">
                <w:rPr>
                  <w:rFonts w:ascii="Arial" w:eastAsia="Arial" w:hAnsi="Arial" w:cs="Arial"/>
                  <w:color w:val="1155CC"/>
                  <w:sz w:val="20"/>
                  <w:szCs w:val="20"/>
                  <w:u w:val="single"/>
                </w:rPr>
                <w:t>Past Papers and Mark Schemes</w:t>
              </w:r>
            </w:hyperlink>
          </w:p>
          <w:p w14:paraId="601AFE2F" w14:textId="77777777" w:rsidR="00911ADC" w:rsidRDefault="00F07921">
            <w:pPr>
              <w:numPr>
                <w:ilvl w:val="0"/>
                <w:numId w:val="11"/>
              </w:numPr>
              <w:rPr>
                <w:rFonts w:ascii="Arial" w:eastAsia="Arial" w:hAnsi="Arial" w:cs="Arial"/>
                <w:sz w:val="20"/>
                <w:szCs w:val="20"/>
              </w:rPr>
            </w:pPr>
            <w:r>
              <w:rPr>
                <w:rFonts w:ascii="Arial" w:eastAsia="Arial" w:hAnsi="Arial" w:cs="Arial"/>
                <w:sz w:val="20"/>
                <w:szCs w:val="20"/>
              </w:rPr>
              <w:t xml:space="preserve">Online CPD webinar, found on the </w:t>
            </w:r>
            <w:hyperlink r:id="rId49">
              <w:r>
                <w:rPr>
                  <w:rFonts w:ascii="Arial" w:eastAsia="Arial" w:hAnsi="Arial" w:cs="Arial"/>
                  <w:color w:val="1155CC"/>
                  <w:sz w:val="20"/>
                  <w:szCs w:val="20"/>
                  <w:u w:val="single"/>
                </w:rPr>
                <w:t>Eduqas English Language resources page</w:t>
              </w:r>
            </w:hyperlink>
            <w:r>
              <w:rPr>
                <w:rFonts w:ascii="Arial" w:eastAsia="Arial" w:hAnsi="Arial" w:cs="Arial"/>
                <w:sz w:val="20"/>
                <w:szCs w:val="20"/>
              </w:rPr>
              <w:t xml:space="preserve"> (scroll down to the bottom of the page)</w:t>
            </w:r>
          </w:p>
          <w:p w14:paraId="06963748" w14:textId="7C54D39C" w:rsidR="00911ADC" w:rsidRDefault="00F07921">
            <w:pPr>
              <w:numPr>
                <w:ilvl w:val="0"/>
                <w:numId w:val="11"/>
              </w:numPr>
              <w:rPr>
                <w:rFonts w:ascii="Arial" w:eastAsia="Arial" w:hAnsi="Arial" w:cs="Arial"/>
                <w:sz w:val="20"/>
                <w:szCs w:val="20"/>
              </w:rPr>
            </w:pPr>
            <w:r>
              <w:rPr>
                <w:rFonts w:ascii="Arial" w:eastAsia="Arial" w:hAnsi="Arial" w:cs="Arial"/>
                <w:sz w:val="20"/>
                <w:szCs w:val="20"/>
              </w:rPr>
              <w:t xml:space="preserve">Spoken vs Written Mode Personalised Learning Checklist, found on the </w:t>
            </w:r>
            <w:hyperlink r:id="rId50">
              <w:r>
                <w:rPr>
                  <w:rFonts w:ascii="Arial" w:eastAsia="Arial" w:hAnsi="Arial" w:cs="Arial"/>
                  <w:color w:val="1155CC"/>
                  <w:sz w:val="20"/>
                  <w:szCs w:val="20"/>
                  <w:u w:val="single"/>
                </w:rPr>
                <w:t>Eduqas English Language resources page</w:t>
              </w:r>
            </w:hyperlink>
            <w:r>
              <w:rPr>
                <w:rFonts w:ascii="Arial" w:eastAsia="Arial" w:hAnsi="Arial" w:cs="Arial"/>
                <w:sz w:val="20"/>
                <w:szCs w:val="20"/>
              </w:rPr>
              <w:t xml:space="preserve"> (scroll down to the</w:t>
            </w:r>
            <w:r w:rsidR="008162E2">
              <w:rPr>
                <w:rFonts w:ascii="Arial" w:eastAsia="Arial" w:hAnsi="Arial" w:cs="Arial"/>
                <w:sz w:val="20"/>
                <w:szCs w:val="20"/>
              </w:rPr>
              <w:t xml:space="preserve"> Online CPD webinar at the</w:t>
            </w:r>
            <w:r>
              <w:rPr>
                <w:rFonts w:ascii="Arial" w:eastAsia="Arial" w:hAnsi="Arial" w:cs="Arial"/>
                <w:sz w:val="20"/>
                <w:szCs w:val="20"/>
              </w:rPr>
              <w:t xml:space="preserve"> bottom of the page)</w:t>
            </w:r>
          </w:p>
          <w:p w14:paraId="4BD36F57" w14:textId="1B689B5F" w:rsidR="00911ADC" w:rsidRDefault="002153F9">
            <w:pPr>
              <w:numPr>
                <w:ilvl w:val="0"/>
                <w:numId w:val="11"/>
              </w:numPr>
              <w:rPr>
                <w:rFonts w:ascii="Arial" w:eastAsia="Arial" w:hAnsi="Arial" w:cs="Arial"/>
                <w:sz w:val="20"/>
                <w:szCs w:val="20"/>
              </w:rPr>
            </w:pPr>
            <w:hyperlink r:id="rId51">
              <w:r w:rsidR="00F07921">
                <w:rPr>
                  <w:rFonts w:ascii="Arial" w:eastAsia="Arial" w:hAnsi="Arial" w:cs="Arial"/>
                  <w:color w:val="1155CC"/>
                  <w:sz w:val="20"/>
                  <w:szCs w:val="20"/>
                  <w:u w:val="single"/>
                </w:rPr>
                <w:t>Online Exam Review resource materials</w:t>
              </w:r>
            </w:hyperlink>
          </w:p>
        </w:tc>
        <w:tc>
          <w:tcPr>
            <w:tcW w:w="2410" w:type="dxa"/>
            <w:tcBorders>
              <w:bottom w:val="single" w:sz="4" w:space="0" w:color="auto"/>
            </w:tcBorders>
          </w:tcPr>
          <w:p w14:paraId="09634090"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Analysing Texts in Context</w:t>
            </w:r>
          </w:p>
          <w:p w14:paraId="3FB093A1" w14:textId="77777777" w:rsidR="00911ADC" w:rsidRDefault="00911ADC">
            <w:pPr>
              <w:rPr>
                <w:rFonts w:ascii="Arial" w:eastAsia="Arial" w:hAnsi="Arial" w:cs="Arial"/>
                <w:sz w:val="20"/>
                <w:szCs w:val="20"/>
              </w:rPr>
            </w:pPr>
          </w:p>
          <w:p w14:paraId="741C4D9E" w14:textId="77777777" w:rsidR="00911ADC" w:rsidRDefault="00F07921">
            <w:pPr>
              <w:rPr>
                <w:rFonts w:ascii="Arial" w:eastAsia="Arial" w:hAnsi="Arial" w:cs="Arial"/>
                <w:sz w:val="20"/>
                <w:szCs w:val="20"/>
              </w:rPr>
            </w:pPr>
            <w:r>
              <w:rPr>
                <w:rFonts w:ascii="Arial" w:eastAsia="Arial" w:hAnsi="Arial" w:cs="Arial"/>
                <w:b/>
                <w:sz w:val="20"/>
                <w:szCs w:val="20"/>
              </w:rPr>
              <w:t>Component 2</w:t>
            </w:r>
            <w:r>
              <w:rPr>
                <w:rFonts w:ascii="Arial" w:eastAsia="Arial" w:hAnsi="Arial" w:cs="Arial"/>
                <w:sz w:val="20"/>
                <w:szCs w:val="20"/>
              </w:rPr>
              <w:t>: Using Language</w:t>
            </w:r>
          </w:p>
        </w:tc>
        <w:tc>
          <w:tcPr>
            <w:tcW w:w="2455" w:type="dxa"/>
            <w:tcBorders>
              <w:bottom w:val="single" w:sz="4" w:space="0" w:color="auto"/>
            </w:tcBorders>
          </w:tcPr>
          <w:p w14:paraId="7CDAA732"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Language Concepts and Issues</w:t>
            </w:r>
          </w:p>
          <w:p w14:paraId="6B4D32A8" w14:textId="77777777" w:rsidR="00911ADC" w:rsidRDefault="00911ADC">
            <w:pPr>
              <w:rPr>
                <w:rFonts w:ascii="Arial" w:eastAsia="Arial" w:hAnsi="Arial" w:cs="Arial"/>
                <w:sz w:val="20"/>
                <w:szCs w:val="20"/>
              </w:rPr>
            </w:pPr>
          </w:p>
          <w:p w14:paraId="0B9D3CDD" w14:textId="77777777" w:rsidR="00911ADC" w:rsidRDefault="00F07921">
            <w:pPr>
              <w:rPr>
                <w:rFonts w:ascii="Arial" w:eastAsia="Arial" w:hAnsi="Arial" w:cs="Arial"/>
                <w:sz w:val="20"/>
                <w:szCs w:val="20"/>
              </w:rPr>
            </w:pPr>
            <w:r>
              <w:rPr>
                <w:rFonts w:ascii="Arial" w:eastAsia="Arial" w:hAnsi="Arial" w:cs="Arial"/>
                <w:b/>
                <w:sz w:val="20"/>
                <w:szCs w:val="20"/>
              </w:rPr>
              <w:t>Component 3</w:t>
            </w:r>
            <w:r>
              <w:rPr>
                <w:rFonts w:ascii="Arial" w:eastAsia="Arial" w:hAnsi="Arial" w:cs="Arial"/>
                <w:sz w:val="20"/>
                <w:szCs w:val="20"/>
              </w:rPr>
              <w:t>: Creative and Critical Use of Language</w:t>
            </w:r>
          </w:p>
        </w:tc>
      </w:tr>
      <w:tr w:rsidR="00911ADC" w14:paraId="6D7C4820" w14:textId="77777777" w:rsidTr="002153F9">
        <w:trPr>
          <w:trHeight w:val="240"/>
        </w:trPr>
        <w:tc>
          <w:tcPr>
            <w:tcW w:w="5665" w:type="dxa"/>
            <w:tcBorders>
              <w:top w:val="single" w:sz="4" w:space="0" w:color="CCCCCC"/>
            </w:tcBorders>
          </w:tcPr>
          <w:p w14:paraId="3EBA9D57" w14:textId="77777777" w:rsidR="00911ADC" w:rsidRDefault="00F07921">
            <w:pPr>
              <w:rPr>
                <w:rFonts w:ascii="Arial" w:eastAsia="Arial" w:hAnsi="Arial" w:cs="Arial"/>
                <w:b/>
                <w:sz w:val="20"/>
                <w:szCs w:val="20"/>
              </w:rPr>
            </w:pPr>
            <w:r>
              <w:rPr>
                <w:rFonts w:ascii="Arial" w:eastAsia="Arial" w:hAnsi="Arial" w:cs="Arial"/>
                <w:b/>
                <w:sz w:val="20"/>
                <w:szCs w:val="20"/>
              </w:rPr>
              <w:t>Bridge to Year 2: Non-Exam Assessment (NEA)</w:t>
            </w:r>
          </w:p>
          <w:p w14:paraId="1832F24B" w14:textId="77777777" w:rsidR="00911ADC" w:rsidRDefault="00911ADC">
            <w:pPr>
              <w:rPr>
                <w:rFonts w:ascii="Arial" w:eastAsia="Arial" w:hAnsi="Arial" w:cs="Arial"/>
                <w:b/>
                <w:sz w:val="20"/>
                <w:szCs w:val="20"/>
              </w:rPr>
            </w:pPr>
          </w:p>
          <w:p w14:paraId="7585D8FF" w14:textId="77777777" w:rsidR="00911ADC" w:rsidRDefault="002153F9">
            <w:pPr>
              <w:numPr>
                <w:ilvl w:val="0"/>
                <w:numId w:val="8"/>
              </w:numPr>
              <w:rPr>
                <w:rFonts w:ascii="Arial" w:eastAsia="Arial" w:hAnsi="Arial" w:cs="Arial"/>
                <w:sz w:val="20"/>
                <w:szCs w:val="20"/>
              </w:rPr>
            </w:pPr>
            <w:hyperlink r:id="rId52">
              <w:r w:rsidR="00F07921">
                <w:rPr>
                  <w:rFonts w:ascii="Arial" w:eastAsia="Arial" w:hAnsi="Arial" w:cs="Arial"/>
                  <w:color w:val="1155CC"/>
                  <w:sz w:val="20"/>
                  <w:szCs w:val="20"/>
                  <w:u w:val="single"/>
                </w:rPr>
                <w:t>Introduction to Non-Exam Assessment</w:t>
              </w:r>
            </w:hyperlink>
          </w:p>
          <w:p w14:paraId="2AE29FDB" w14:textId="77777777" w:rsidR="00911ADC" w:rsidRDefault="002153F9">
            <w:pPr>
              <w:numPr>
                <w:ilvl w:val="0"/>
                <w:numId w:val="8"/>
              </w:numPr>
              <w:rPr>
                <w:rFonts w:ascii="Arial" w:eastAsia="Arial" w:hAnsi="Arial" w:cs="Arial"/>
                <w:sz w:val="20"/>
                <w:szCs w:val="20"/>
              </w:rPr>
            </w:pPr>
            <w:hyperlink r:id="rId53">
              <w:r w:rsidR="00F07921">
                <w:rPr>
                  <w:rFonts w:ascii="Arial" w:eastAsia="Arial" w:hAnsi="Arial" w:cs="Arial"/>
                  <w:color w:val="1155CC"/>
                  <w:sz w:val="20"/>
                  <w:szCs w:val="20"/>
                  <w:u w:val="single"/>
                </w:rPr>
                <w:t>Task Structuring Guidance</w:t>
              </w:r>
            </w:hyperlink>
          </w:p>
          <w:p w14:paraId="531B59B7" w14:textId="0A39AC82" w:rsidR="00911ADC" w:rsidRDefault="002153F9">
            <w:pPr>
              <w:numPr>
                <w:ilvl w:val="0"/>
                <w:numId w:val="8"/>
              </w:numPr>
              <w:rPr>
                <w:rFonts w:ascii="Arial" w:eastAsia="Arial" w:hAnsi="Arial" w:cs="Arial"/>
                <w:sz w:val="20"/>
                <w:szCs w:val="20"/>
              </w:rPr>
            </w:pPr>
            <w:hyperlink r:id="rId54">
              <w:r w:rsidR="00F07921">
                <w:rPr>
                  <w:rFonts w:ascii="Arial" w:eastAsia="Arial" w:hAnsi="Arial" w:cs="Arial"/>
                  <w:color w:val="1155CC"/>
                  <w:sz w:val="20"/>
                  <w:szCs w:val="20"/>
                  <w:u w:val="single"/>
                </w:rPr>
                <w:t>NEA Exemplar</w:t>
              </w:r>
            </w:hyperlink>
            <w:r w:rsidR="00D73258">
              <w:rPr>
                <w:rFonts w:ascii="Arial" w:eastAsia="Arial" w:hAnsi="Arial" w:cs="Arial"/>
                <w:color w:val="1155CC"/>
                <w:sz w:val="20"/>
                <w:szCs w:val="20"/>
                <w:u w:val="single"/>
              </w:rPr>
              <w:t xml:space="preserve"> </w:t>
            </w:r>
            <w:r w:rsidR="003E5F7A" w:rsidRPr="003E5F7A">
              <w:rPr>
                <w:rFonts w:ascii="Arial" w:eastAsia="Arial" w:hAnsi="Arial" w:cs="Arial"/>
                <w:color w:val="000000" w:themeColor="text1"/>
                <w:sz w:val="20"/>
                <w:szCs w:val="20"/>
              </w:rPr>
              <w:t xml:space="preserve">further full NEA examples can be found on the </w:t>
            </w:r>
            <w:hyperlink r:id="rId55" w:history="1">
              <w:r w:rsidR="003E5F7A" w:rsidRPr="003E5F7A">
                <w:rPr>
                  <w:rStyle w:val="Hyperlink"/>
                  <w:rFonts w:ascii="Arial" w:eastAsia="Arial" w:hAnsi="Arial" w:cs="Arial"/>
                  <w:sz w:val="20"/>
                  <w:szCs w:val="20"/>
                </w:rPr>
                <w:t>WJEC secure website</w:t>
              </w:r>
            </w:hyperlink>
          </w:p>
          <w:p w14:paraId="5B4DB46B" w14:textId="6E356035" w:rsidR="00911ADC" w:rsidRDefault="002153F9">
            <w:pPr>
              <w:numPr>
                <w:ilvl w:val="0"/>
                <w:numId w:val="8"/>
              </w:numPr>
              <w:rPr>
                <w:rFonts w:ascii="Arial" w:eastAsia="Arial" w:hAnsi="Arial" w:cs="Arial"/>
                <w:sz w:val="20"/>
                <w:szCs w:val="20"/>
              </w:rPr>
            </w:pPr>
            <w:hyperlink r:id="rId56">
              <w:r w:rsidR="00F07921">
                <w:rPr>
                  <w:rFonts w:ascii="Arial" w:eastAsia="Arial" w:hAnsi="Arial" w:cs="Arial"/>
                  <w:color w:val="1155CC"/>
                  <w:sz w:val="20"/>
                  <w:szCs w:val="20"/>
                  <w:u w:val="single"/>
                </w:rPr>
                <w:t xml:space="preserve">NEA Standardising </w:t>
              </w:r>
            </w:hyperlink>
            <w:r w:rsidR="001D4678" w:rsidRPr="001D4678">
              <w:rPr>
                <w:rFonts w:ascii="Arial" w:eastAsia="Arial" w:hAnsi="Arial" w:cs="Arial"/>
                <w:color w:val="000000" w:themeColor="text1"/>
                <w:sz w:val="20"/>
                <w:szCs w:val="20"/>
              </w:rPr>
              <w:t xml:space="preserve">videos available via the </w:t>
            </w:r>
            <w:hyperlink r:id="rId57" w:history="1">
              <w:r w:rsidR="001D4678" w:rsidRPr="001D4678">
                <w:rPr>
                  <w:rStyle w:val="Hyperlink"/>
                  <w:rFonts w:ascii="Arial" w:eastAsia="Arial" w:hAnsi="Arial" w:cs="Arial"/>
                  <w:sz w:val="20"/>
                  <w:szCs w:val="20"/>
                </w:rPr>
                <w:t>WJEC secure website</w:t>
              </w:r>
            </w:hyperlink>
          </w:p>
        </w:tc>
        <w:tc>
          <w:tcPr>
            <w:tcW w:w="2410" w:type="dxa"/>
            <w:tcBorders>
              <w:top w:val="single" w:sz="4" w:space="0" w:color="auto"/>
            </w:tcBorders>
            <w:shd w:val="clear" w:color="auto" w:fill="CCCCCC"/>
          </w:tcPr>
          <w:p w14:paraId="4F0F5F23" w14:textId="77777777" w:rsidR="00911ADC" w:rsidRDefault="00911ADC">
            <w:pPr>
              <w:rPr>
                <w:rFonts w:ascii="Arial" w:eastAsia="Arial" w:hAnsi="Arial" w:cs="Arial"/>
                <w:sz w:val="20"/>
                <w:szCs w:val="20"/>
              </w:rPr>
            </w:pPr>
          </w:p>
        </w:tc>
        <w:tc>
          <w:tcPr>
            <w:tcW w:w="2455" w:type="dxa"/>
            <w:tcBorders>
              <w:top w:val="single" w:sz="4" w:space="0" w:color="auto"/>
            </w:tcBorders>
          </w:tcPr>
          <w:p w14:paraId="1BC19BA2" w14:textId="77777777" w:rsidR="00911ADC" w:rsidRDefault="00F07921">
            <w:pPr>
              <w:rPr>
                <w:rFonts w:ascii="Arial" w:eastAsia="Arial" w:hAnsi="Arial" w:cs="Arial"/>
                <w:sz w:val="20"/>
                <w:szCs w:val="20"/>
              </w:rPr>
            </w:pPr>
            <w:r>
              <w:rPr>
                <w:rFonts w:ascii="Arial" w:eastAsia="Arial" w:hAnsi="Arial" w:cs="Arial"/>
                <w:b/>
                <w:sz w:val="20"/>
                <w:szCs w:val="20"/>
              </w:rPr>
              <w:t>Component 4:</w:t>
            </w:r>
            <w:r>
              <w:rPr>
                <w:rFonts w:ascii="Arial" w:eastAsia="Arial" w:hAnsi="Arial" w:cs="Arial"/>
                <w:sz w:val="20"/>
                <w:szCs w:val="20"/>
              </w:rPr>
              <w:t xml:space="preserve"> Language and Identity NEA</w:t>
            </w:r>
          </w:p>
        </w:tc>
      </w:tr>
    </w:tbl>
    <w:p w14:paraId="53E7EF41" w14:textId="77777777" w:rsidR="00911ADC" w:rsidRDefault="00911ADC">
      <w:pPr>
        <w:jc w:val="center"/>
        <w:rPr>
          <w:rFonts w:ascii="Arial" w:eastAsia="Arial" w:hAnsi="Arial" w:cs="Arial"/>
          <w:sz w:val="24"/>
          <w:szCs w:val="24"/>
        </w:rPr>
      </w:pPr>
    </w:p>
    <w:p w14:paraId="03D285BB" w14:textId="77777777" w:rsidR="00911ADC" w:rsidRDefault="00911ADC">
      <w:pPr>
        <w:rPr>
          <w:rFonts w:ascii="Arial" w:eastAsia="Arial" w:hAnsi="Arial" w:cs="Arial"/>
          <w:sz w:val="24"/>
          <w:szCs w:val="24"/>
        </w:rPr>
      </w:pPr>
    </w:p>
    <w:p w14:paraId="3E6106BD" w14:textId="77777777" w:rsidR="00911ADC" w:rsidRDefault="00911ADC">
      <w:pPr>
        <w:rPr>
          <w:rFonts w:ascii="Arial" w:eastAsia="Arial" w:hAnsi="Arial" w:cs="Arial"/>
          <w:sz w:val="24"/>
          <w:szCs w:val="24"/>
        </w:rPr>
      </w:pPr>
    </w:p>
    <w:p w14:paraId="2B4C5628" w14:textId="77777777" w:rsidR="00911ADC" w:rsidRDefault="00911ADC">
      <w:pPr>
        <w:rPr>
          <w:rFonts w:ascii="Arial" w:eastAsia="Arial" w:hAnsi="Arial" w:cs="Arial"/>
          <w:sz w:val="24"/>
          <w:szCs w:val="24"/>
        </w:rPr>
      </w:pPr>
    </w:p>
    <w:p w14:paraId="2A91F9AD" w14:textId="77777777" w:rsidR="00911ADC" w:rsidRDefault="00911ADC">
      <w:pPr>
        <w:rPr>
          <w:rFonts w:ascii="Arial" w:eastAsia="Arial" w:hAnsi="Arial" w:cs="Arial"/>
          <w:sz w:val="24"/>
          <w:szCs w:val="24"/>
        </w:rPr>
      </w:pPr>
    </w:p>
    <w:p w14:paraId="3D241DB7" w14:textId="77777777" w:rsidR="00911ADC" w:rsidRDefault="00911ADC">
      <w:pPr>
        <w:rPr>
          <w:rFonts w:ascii="Arial" w:eastAsia="Arial" w:hAnsi="Arial" w:cs="Arial"/>
          <w:sz w:val="24"/>
          <w:szCs w:val="24"/>
        </w:rPr>
      </w:pPr>
    </w:p>
    <w:p w14:paraId="2D94D457" w14:textId="77777777" w:rsidR="00911ADC" w:rsidRDefault="00911ADC">
      <w:pPr>
        <w:rPr>
          <w:rFonts w:ascii="Arial" w:eastAsia="Arial" w:hAnsi="Arial" w:cs="Arial"/>
          <w:sz w:val="24"/>
          <w:szCs w:val="24"/>
        </w:rPr>
      </w:pPr>
    </w:p>
    <w:p w14:paraId="41A2E5CC" w14:textId="77777777" w:rsidR="00911ADC" w:rsidRDefault="00911ADC">
      <w:pPr>
        <w:rPr>
          <w:rFonts w:ascii="Arial" w:eastAsia="Arial" w:hAnsi="Arial" w:cs="Arial"/>
          <w:sz w:val="24"/>
          <w:szCs w:val="24"/>
        </w:rPr>
      </w:pPr>
    </w:p>
    <w:p w14:paraId="215694EF" w14:textId="77777777" w:rsidR="00911ADC" w:rsidRDefault="00911ADC">
      <w:pPr>
        <w:rPr>
          <w:rFonts w:ascii="Arial" w:eastAsia="Arial" w:hAnsi="Arial" w:cs="Arial"/>
          <w:sz w:val="24"/>
          <w:szCs w:val="24"/>
        </w:rPr>
      </w:pPr>
    </w:p>
    <w:p w14:paraId="119C55CA" w14:textId="77777777" w:rsidR="00911ADC" w:rsidRDefault="00911ADC">
      <w:pPr>
        <w:rPr>
          <w:rFonts w:ascii="Arial" w:eastAsia="Arial" w:hAnsi="Arial" w:cs="Arial"/>
          <w:sz w:val="24"/>
          <w:szCs w:val="24"/>
        </w:rPr>
      </w:pPr>
    </w:p>
    <w:p w14:paraId="3593EC5E" w14:textId="77777777" w:rsidR="00911ADC" w:rsidRDefault="00911ADC">
      <w:pPr>
        <w:rPr>
          <w:rFonts w:ascii="Arial" w:eastAsia="Arial" w:hAnsi="Arial" w:cs="Arial"/>
          <w:sz w:val="24"/>
          <w:szCs w:val="24"/>
        </w:rPr>
      </w:pPr>
    </w:p>
    <w:p w14:paraId="06DF9EA7" w14:textId="12295741" w:rsidR="00911ADC" w:rsidRDefault="00911ADC">
      <w:pPr>
        <w:rPr>
          <w:rFonts w:ascii="Arial" w:eastAsia="Arial" w:hAnsi="Arial" w:cs="Arial"/>
          <w:sz w:val="24"/>
          <w:szCs w:val="24"/>
        </w:rPr>
      </w:pPr>
    </w:p>
    <w:p w14:paraId="57050652" w14:textId="77777777" w:rsidR="003A283F" w:rsidRDefault="003A283F">
      <w:pPr>
        <w:rPr>
          <w:rFonts w:ascii="Arial" w:eastAsia="Arial" w:hAnsi="Arial" w:cs="Arial"/>
          <w:sz w:val="24"/>
          <w:szCs w:val="24"/>
        </w:rPr>
      </w:pPr>
    </w:p>
    <w:p w14:paraId="4BD6319A" w14:textId="77777777" w:rsidR="00911ADC" w:rsidRDefault="00911ADC">
      <w:pPr>
        <w:spacing w:after="0" w:line="240" w:lineRule="auto"/>
        <w:rPr>
          <w:rFonts w:ascii="Arial" w:eastAsia="Arial" w:hAnsi="Arial" w:cs="Arial"/>
          <w:sz w:val="24"/>
          <w:szCs w:val="24"/>
        </w:rPr>
      </w:pPr>
    </w:p>
    <w:p w14:paraId="7339BEFA" w14:textId="77777777" w:rsidR="00911ADC" w:rsidRDefault="00F07921">
      <w:pPr>
        <w:spacing w:after="0" w:line="240" w:lineRule="auto"/>
        <w:rPr>
          <w:rFonts w:ascii="Arial" w:eastAsia="Arial" w:hAnsi="Arial" w:cs="Arial"/>
          <w:b/>
          <w:sz w:val="28"/>
          <w:szCs w:val="28"/>
        </w:rPr>
      </w:pPr>
      <w:r>
        <w:rPr>
          <w:rFonts w:ascii="Arial" w:eastAsia="Arial" w:hAnsi="Arial" w:cs="Arial"/>
          <w:b/>
          <w:sz w:val="28"/>
          <w:szCs w:val="28"/>
        </w:rPr>
        <w:lastRenderedPageBreak/>
        <w:t>Year 2: Final Year of A Level Course</w:t>
      </w:r>
    </w:p>
    <w:p w14:paraId="09607B74" w14:textId="77777777" w:rsidR="00911ADC" w:rsidRDefault="00911ADC">
      <w:pPr>
        <w:widowControl w:val="0"/>
        <w:spacing w:after="0"/>
        <w:rPr>
          <w:rFonts w:ascii="Arial" w:eastAsia="Arial" w:hAnsi="Arial" w:cs="Arial"/>
        </w:rPr>
      </w:pPr>
    </w:p>
    <w:tbl>
      <w:tblPr>
        <w:tblStyle w:val="a3"/>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2597"/>
      </w:tblGrid>
      <w:tr w:rsidR="00911ADC" w14:paraId="51F89C3D" w14:textId="77777777">
        <w:trPr>
          <w:trHeight w:val="240"/>
        </w:trPr>
        <w:tc>
          <w:tcPr>
            <w:tcW w:w="10530" w:type="dxa"/>
            <w:gridSpan w:val="2"/>
            <w:shd w:val="clear" w:color="auto" w:fill="D9D9D9"/>
          </w:tcPr>
          <w:p w14:paraId="556CC3B7" w14:textId="77777777" w:rsidR="00911ADC" w:rsidRDefault="00F07921">
            <w:pPr>
              <w:rPr>
                <w:rFonts w:ascii="Arial" w:eastAsia="Arial" w:hAnsi="Arial" w:cs="Arial"/>
                <w:b/>
                <w:sz w:val="24"/>
                <w:szCs w:val="24"/>
              </w:rPr>
            </w:pPr>
            <w:r>
              <w:rPr>
                <w:rFonts w:ascii="Arial" w:eastAsia="Arial" w:hAnsi="Arial" w:cs="Arial"/>
                <w:b/>
                <w:sz w:val="24"/>
                <w:szCs w:val="24"/>
              </w:rPr>
              <w:t>TERM 1: Language Change and Non-Exam Assessment (NEA)</w:t>
            </w:r>
          </w:p>
          <w:p w14:paraId="489D349F" w14:textId="77777777" w:rsidR="00911ADC" w:rsidRDefault="00911ADC">
            <w:pPr>
              <w:rPr>
                <w:rFonts w:ascii="Arial" w:eastAsia="Arial" w:hAnsi="Arial" w:cs="Arial"/>
                <w:b/>
                <w:sz w:val="24"/>
                <w:szCs w:val="24"/>
              </w:rPr>
            </w:pPr>
          </w:p>
        </w:tc>
      </w:tr>
      <w:tr w:rsidR="00911ADC" w14:paraId="2C4F99D3" w14:textId="77777777" w:rsidTr="00763732">
        <w:tc>
          <w:tcPr>
            <w:tcW w:w="7933" w:type="dxa"/>
            <w:shd w:val="clear" w:color="auto" w:fill="D9D9D9"/>
          </w:tcPr>
          <w:p w14:paraId="498EC041"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597" w:type="dxa"/>
            <w:shd w:val="clear" w:color="auto" w:fill="D9D9D9"/>
          </w:tcPr>
          <w:p w14:paraId="04724D44"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300AE067"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6DFA4860" w14:textId="77777777" w:rsidTr="00763732">
        <w:trPr>
          <w:trHeight w:val="880"/>
        </w:trPr>
        <w:tc>
          <w:tcPr>
            <w:tcW w:w="7933" w:type="dxa"/>
            <w:tcBorders>
              <w:bottom w:val="single" w:sz="4" w:space="0" w:color="CCCCCC"/>
            </w:tcBorders>
          </w:tcPr>
          <w:p w14:paraId="04CCF54B" w14:textId="77777777" w:rsidR="00911ADC" w:rsidRDefault="00F07921">
            <w:pPr>
              <w:rPr>
                <w:rFonts w:ascii="Arial" w:eastAsia="Arial" w:hAnsi="Arial" w:cs="Arial"/>
                <w:b/>
                <w:sz w:val="20"/>
                <w:szCs w:val="20"/>
              </w:rPr>
            </w:pPr>
            <w:r>
              <w:rPr>
                <w:rFonts w:ascii="Arial" w:eastAsia="Arial" w:hAnsi="Arial" w:cs="Arial"/>
                <w:b/>
                <w:sz w:val="20"/>
                <w:szCs w:val="20"/>
              </w:rPr>
              <w:t>NEA: Language and Identity</w:t>
            </w:r>
          </w:p>
          <w:p w14:paraId="45EAF638" w14:textId="77777777" w:rsidR="00911ADC" w:rsidRDefault="00F07921">
            <w:pPr>
              <w:rPr>
                <w:rFonts w:ascii="Arial" w:eastAsia="Arial" w:hAnsi="Arial" w:cs="Arial"/>
                <w:b/>
                <w:sz w:val="20"/>
                <w:szCs w:val="20"/>
              </w:rPr>
            </w:pPr>
            <w:r>
              <w:rPr>
                <w:rFonts w:ascii="Arial" w:eastAsia="Arial" w:hAnsi="Arial" w:cs="Arial"/>
                <w:sz w:val="20"/>
                <w:szCs w:val="20"/>
              </w:rPr>
              <w:t>(to be completed independently, with regular teacher-student consultations built in throughout the term with a view to completing by end of Term 1)</w:t>
            </w:r>
          </w:p>
        </w:tc>
        <w:tc>
          <w:tcPr>
            <w:tcW w:w="2597" w:type="dxa"/>
            <w:tcBorders>
              <w:bottom w:val="single" w:sz="4" w:space="0" w:color="CCCCCC"/>
            </w:tcBorders>
          </w:tcPr>
          <w:p w14:paraId="61F4901E" w14:textId="77777777" w:rsidR="00911ADC" w:rsidRDefault="00F07921">
            <w:pPr>
              <w:rPr>
                <w:rFonts w:ascii="Arial" w:eastAsia="Arial" w:hAnsi="Arial" w:cs="Arial"/>
                <w:sz w:val="20"/>
                <w:szCs w:val="20"/>
              </w:rPr>
            </w:pPr>
            <w:r>
              <w:rPr>
                <w:rFonts w:ascii="Arial" w:eastAsia="Arial" w:hAnsi="Arial" w:cs="Arial"/>
                <w:b/>
                <w:sz w:val="20"/>
                <w:szCs w:val="20"/>
              </w:rPr>
              <w:t>Component 4</w:t>
            </w:r>
            <w:r>
              <w:rPr>
                <w:rFonts w:ascii="Arial" w:eastAsia="Arial" w:hAnsi="Arial" w:cs="Arial"/>
                <w:sz w:val="20"/>
                <w:szCs w:val="20"/>
              </w:rPr>
              <w:t>: Language and Identity</w:t>
            </w:r>
          </w:p>
          <w:p w14:paraId="7E49BD90" w14:textId="77777777" w:rsidR="00911ADC" w:rsidRDefault="00911ADC">
            <w:pPr>
              <w:rPr>
                <w:rFonts w:ascii="Arial" w:eastAsia="Arial" w:hAnsi="Arial" w:cs="Arial"/>
                <w:b/>
                <w:sz w:val="20"/>
                <w:szCs w:val="20"/>
              </w:rPr>
            </w:pPr>
          </w:p>
        </w:tc>
      </w:tr>
      <w:tr w:rsidR="00911ADC" w14:paraId="0BFD885D" w14:textId="77777777" w:rsidTr="00763732">
        <w:trPr>
          <w:trHeight w:val="1760"/>
        </w:trPr>
        <w:tc>
          <w:tcPr>
            <w:tcW w:w="7933" w:type="dxa"/>
            <w:tcBorders>
              <w:top w:val="single" w:sz="4" w:space="0" w:color="CCCCCC"/>
            </w:tcBorders>
          </w:tcPr>
          <w:p w14:paraId="35B78FE0" w14:textId="77777777" w:rsidR="00911ADC" w:rsidRDefault="00F07921">
            <w:pPr>
              <w:rPr>
                <w:rFonts w:ascii="Arial" w:eastAsia="Arial" w:hAnsi="Arial" w:cs="Arial"/>
                <w:b/>
                <w:sz w:val="20"/>
                <w:szCs w:val="20"/>
              </w:rPr>
            </w:pPr>
            <w:r>
              <w:rPr>
                <w:rFonts w:ascii="Arial" w:eastAsia="Arial" w:hAnsi="Arial" w:cs="Arial"/>
                <w:b/>
                <w:sz w:val="20"/>
                <w:szCs w:val="20"/>
              </w:rPr>
              <w:t>Language change over time</w:t>
            </w:r>
          </w:p>
          <w:p w14:paraId="5E1747BC" w14:textId="77777777" w:rsidR="00911ADC" w:rsidRDefault="00911ADC">
            <w:pPr>
              <w:rPr>
                <w:rFonts w:ascii="Arial" w:eastAsia="Arial" w:hAnsi="Arial" w:cs="Arial"/>
                <w:sz w:val="20"/>
                <w:szCs w:val="20"/>
              </w:rPr>
            </w:pPr>
          </w:p>
          <w:p w14:paraId="3E27DC73" w14:textId="77777777" w:rsidR="00911ADC" w:rsidRDefault="00F07921">
            <w:pPr>
              <w:rPr>
                <w:rFonts w:ascii="Arial" w:eastAsia="Arial" w:hAnsi="Arial" w:cs="Arial"/>
                <w:sz w:val="20"/>
                <w:szCs w:val="20"/>
              </w:rPr>
            </w:pPr>
            <w:r>
              <w:rPr>
                <w:rFonts w:ascii="Arial" w:eastAsia="Arial" w:hAnsi="Arial" w:cs="Arial"/>
                <w:sz w:val="20"/>
                <w:szCs w:val="20"/>
              </w:rPr>
              <w:t xml:space="preserve">A useful starting point for resources on this aspect of the course can be found in pp.67-73 of </w:t>
            </w:r>
            <w:hyperlink r:id="rId58">
              <w:r>
                <w:rPr>
                  <w:rFonts w:ascii="Arial" w:eastAsia="Arial" w:hAnsi="Arial" w:cs="Arial"/>
                  <w:color w:val="1155CC"/>
                  <w:sz w:val="20"/>
                  <w:szCs w:val="20"/>
                  <w:u w:val="single"/>
                </w:rPr>
                <w:t>A Level Language Teacher Handbook</w:t>
              </w:r>
            </w:hyperlink>
          </w:p>
          <w:p w14:paraId="1A4109DC" w14:textId="77777777" w:rsidR="00911ADC" w:rsidRDefault="00911ADC">
            <w:pPr>
              <w:rPr>
                <w:rFonts w:ascii="Arial" w:eastAsia="Arial" w:hAnsi="Arial" w:cs="Arial"/>
                <w:sz w:val="20"/>
                <w:szCs w:val="20"/>
              </w:rPr>
            </w:pPr>
          </w:p>
          <w:p w14:paraId="4C240DD8" w14:textId="5B84D332" w:rsidR="00911ADC" w:rsidRDefault="00F07921">
            <w:pPr>
              <w:rPr>
                <w:rFonts w:ascii="Arial" w:eastAsia="Arial" w:hAnsi="Arial" w:cs="Arial"/>
                <w:sz w:val="20"/>
                <w:szCs w:val="20"/>
              </w:rPr>
            </w:pPr>
            <w:r>
              <w:rPr>
                <w:rFonts w:ascii="Arial" w:eastAsia="Arial" w:hAnsi="Arial" w:cs="Arial"/>
                <w:sz w:val="20"/>
                <w:szCs w:val="20"/>
              </w:rPr>
              <w:t xml:space="preserve">You may also look at the Eduqas AL Comp 2 Resource Booklet in AS/A Level CPD Materials 2017-2018, found in the </w:t>
            </w:r>
            <w:hyperlink r:id="rId59">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w:t>
            </w:r>
            <w:r w:rsidR="0018103B">
              <w:rPr>
                <w:rFonts w:ascii="Arial" w:eastAsia="Arial" w:hAnsi="Arial" w:cs="Arial"/>
                <w:sz w:val="20"/>
                <w:szCs w:val="20"/>
              </w:rPr>
              <w:t>.</w:t>
            </w:r>
          </w:p>
          <w:p w14:paraId="1E33F7E7" w14:textId="77777777" w:rsidR="00911ADC" w:rsidRDefault="00911ADC">
            <w:pPr>
              <w:rPr>
                <w:rFonts w:ascii="Arial" w:eastAsia="Arial" w:hAnsi="Arial" w:cs="Arial"/>
                <w:sz w:val="20"/>
                <w:szCs w:val="20"/>
              </w:rPr>
            </w:pPr>
          </w:p>
          <w:p w14:paraId="4ABA29FD" w14:textId="77777777" w:rsidR="00911ADC" w:rsidRDefault="00F07921">
            <w:pPr>
              <w:numPr>
                <w:ilvl w:val="1"/>
                <w:numId w:val="3"/>
              </w:numPr>
              <w:rPr>
                <w:sz w:val="20"/>
                <w:szCs w:val="20"/>
              </w:rPr>
            </w:pPr>
            <w:r>
              <w:rPr>
                <w:rFonts w:ascii="Arial" w:eastAsia="Arial" w:hAnsi="Arial" w:cs="Arial"/>
                <w:sz w:val="20"/>
                <w:szCs w:val="20"/>
              </w:rPr>
              <w:t>Early Modern English (1500-1700):</w:t>
            </w:r>
          </w:p>
          <w:p w14:paraId="62E9BD47" w14:textId="5F7EE34E" w:rsidR="00911ADC" w:rsidRDefault="00F07921">
            <w:pPr>
              <w:numPr>
                <w:ilvl w:val="2"/>
                <w:numId w:val="3"/>
              </w:numPr>
              <w:rPr>
                <w:rFonts w:ascii="Arial" w:eastAsia="Arial" w:hAnsi="Arial" w:cs="Arial"/>
                <w:sz w:val="20"/>
                <w:szCs w:val="20"/>
              </w:rPr>
            </w:pPr>
            <w:r>
              <w:rPr>
                <w:rFonts w:ascii="Arial" w:eastAsia="Arial" w:hAnsi="Arial" w:cs="Arial"/>
                <w:sz w:val="20"/>
                <w:szCs w:val="20"/>
              </w:rPr>
              <w:t>historical events (</w:t>
            </w:r>
            <w:r w:rsidR="00364F53">
              <w:rPr>
                <w:rFonts w:ascii="Arial" w:eastAsia="Arial" w:hAnsi="Arial" w:cs="Arial"/>
                <w:sz w:val="20"/>
                <w:szCs w:val="20"/>
              </w:rPr>
              <w:t>e.g.</w:t>
            </w:r>
            <w:r>
              <w:rPr>
                <w:rFonts w:ascii="Arial" w:eastAsia="Arial" w:hAnsi="Arial" w:cs="Arial"/>
                <w:sz w:val="20"/>
                <w:szCs w:val="20"/>
              </w:rPr>
              <w:t xml:space="preserve"> voyages of discovery and colonialism, Reformation)</w:t>
            </w:r>
          </w:p>
          <w:p w14:paraId="3C0F3BFD" w14:textId="38994198" w:rsidR="00911ADC" w:rsidRDefault="00F07921">
            <w:pPr>
              <w:numPr>
                <w:ilvl w:val="2"/>
                <w:numId w:val="3"/>
              </w:numPr>
              <w:rPr>
                <w:rFonts w:ascii="Arial" w:eastAsia="Arial" w:hAnsi="Arial" w:cs="Arial"/>
                <w:sz w:val="20"/>
                <w:szCs w:val="20"/>
              </w:rPr>
            </w:pPr>
            <w:r>
              <w:rPr>
                <w:rFonts w:ascii="Arial" w:eastAsia="Arial" w:hAnsi="Arial" w:cs="Arial"/>
                <w:sz w:val="20"/>
                <w:szCs w:val="20"/>
              </w:rPr>
              <w:t xml:space="preserve">linguistic concepts and issues (developing standardisation of orthography, dialect-levelling and roots of Standard English, </w:t>
            </w:r>
            <w:r w:rsidR="0018103B">
              <w:rPr>
                <w:rFonts w:ascii="Arial" w:eastAsia="Arial" w:hAnsi="Arial" w:cs="Arial"/>
                <w:sz w:val="20"/>
                <w:szCs w:val="20"/>
              </w:rPr>
              <w:t>e.g.</w:t>
            </w:r>
            <w:r>
              <w:rPr>
                <w:rFonts w:ascii="Arial" w:eastAsia="Arial" w:hAnsi="Arial" w:cs="Arial"/>
                <w:sz w:val="20"/>
                <w:szCs w:val="20"/>
              </w:rPr>
              <w:t xml:space="preserve"> impact of Caxton’s press)</w:t>
            </w:r>
          </w:p>
          <w:p w14:paraId="2F7D21AB" w14:textId="77777777" w:rsidR="00911ADC" w:rsidRDefault="00F07921">
            <w:pPr>
              <w:numPr>
                <w:ilvl w:val="2"/>
                <w:numId w:val="3"/>
              </w:numPr>
              <w:rPr>
                <w:rFonts w:ascii="Arial" w:eastAsia="Arial" w:hAnsi="Arial" w:cs="Arial"/>
                <w:sz w:val="20"/>
                <w:szCs w:val="20"/>
              </w:rPr>
            </w:pPr>
            <w:r>
              <w:rPr>
                <w:rFonts w:ascii="Arial" w:eastAsia="Arial" w:hAnsi="Arial" w:cs="Arial"/>
                <w:sz w:val="20"/>
                <w:szCs w:val="20"/>
              </w:rPr>
              <w:t>orthography (variance in spelling), lexis (borrowing and variant etymologies), semantics and grammar issues (residual inflections, settling of syntactical order)</w:t>
            </w:r>
          </w:p>
          <w:p w14:paraId="6E815EE8" w14:textId="77777777" w:rsidR="00911ADC" w:rsidRDefault="00911ADC">
            <w:pPr>
              <w:ind w:left="1800"/>
              <w:rPr>
                <w:rFonts w:ascii="Arial" w:eastAsia="Arial" w:hAnsi="Arial" w:cs="Arial"/>
                <w:sz w:val="20"/>
                <w:szCs w:val="20"/>
              </w:rPr>
            </w:pPr>
          </w:p>
          <w:p w14:paraId="7422D68D" w14:textId="77777777" w:rsidR="00911ADC" w:rsidRDefault="00F07921">
            <w:pPr>
              <w:numPr>
                <w:ilvl w:val="1"/>
                <w:numId w:val="3"/>
              </w:numPr>
              <w:rPr>
                <w:sz w:val="20"/>
                <w:szCs w:val="20"/>
              </w:rPr>
            </w:pPr>
            <w:r>
              <w:rPr>
                <w:rFonts w:ascii="Arial" w:eastAsia="Arial" w:hAnsi="Arial" w:cs="Arial"/>
                <w:sz w:val="20"/>
                <w:szCs w:val="20"/>
              </w:rPr>
              <w:t>Modern English (1700-1900):</w:t>
            </w:r>
          </w:p>
          <w:p w14:paraId="778DCB31" w14:textId="10CC791D" w:rsidR="00911ADC" w:rsidRDefault="00F07921">
            <w:pPr>
              <w:numPr>
                <w:ilvl w:val="2"/>
                <w:numId w:val="3"/>
              </w:numPr>
              <w:rPr>
                <w:rFonts w:ascii="Arial" w:eastAsia="Arial" w:hAnsi="Arial" w:cs="Arial"/>
                <w:sz w:val="20"/>
                <w:szCs w:val="20"/>
              </w:rPr>
            </w:pPr>
            <w:r>
              <w:rPr>
                <w:rFonts w:ascii="Arial" w:eastAsia="Arial" w:hAnsi="Arial" w:cs="Arial"/>
                <w:sz w:val="20"/>
                <w:szCs w:val="20"/>
              </w:rPr>
              <w:t>historical events (</w:t>
            </w:r>
            <w:r w:rsidR="00364F53">
              <w:rPr>
                <w:rFonts w:ascii="Arial" w:eastAsia="Arial" w:hAnsi="Arial" w:cs="Arial"/>
                <w:sz w:val="20"/>
                <w:szCs w:val="20"/>
              </w:rPr>
              <w:t>e.g.</w:t>
            </w:r>
            <w:r>
              <w:rPr>
                <w:rFonts w:ascii="Arial" w:eastAsia="Arial" w:hAnsi="Arial" w:cs="Arial"/>
                <w:sz w:val="20"/>
                <w:szCs w:val="20"/>
              </w:rPr>
              <w:t xml:space="preserve"> Industrial Revolution)</w:t>
            </w:r>
          </w:p>
          <w:p w14:paraId="15B90D44" w14:textId="7330FCA1" w:rsidR="00911ADC" w:rsidRDefault="00F07921">
            <w:pPr>
              <w:numPr>
                <w:ilvl w:val="2"/>
                <w:numId w:val="3"/>
              </w:numPr>
              <w:rPr>
                <w:rFonts w:ascii="Arial" w:eastAsia="Arial" w:hAnsi="Arial" w:cs="Arial"/>
                <w:sz w:val="20"/>
                <w:szCs w:val="20"/>
              </w:rPr>
            </w:pPr>
            <w:r>
              <w:rPr>
                <w:rFonts w:ascii="Arial" w:eastAsia="Arial" w:hAnsi="Arial" w:cs="Arial"/>
                <w:sz w:val="20"/>
                <w:szCs w:val="20"/>
              </w:rPr>
              <w:t>linguistic concepts and issues (</w:t>
            </w:r>
            <w:r w:rsidR="00364F53">
              <w:rPr>
                <w:rFonts w:ascii="Arial" w:eastAsia="Arial" w:hAnsi="Arial" w:cs="Arial"/>
                <w:sz w:val="20"/>
                <w:szCs w:val="20"/>
              </w:rPr>
              <w:t>e.g.</w:t>
            </w:r>
            <w:r>
              <w:rPr>
                <w:rFonts w:ascii="Arial" w:eastAsia="Arial" w:hAnsi="Arial" w:cs="Arial"/>
                <w:sz w:val="20"/>
                <w:szCs w:val="20"/>
              </w:rPr>
              <w:t xml:space="preserve"> end of standardisation process, rise of prescriptivism)</w:t>
            </w:r>
          </w:p>
          <w:p w14:paraId="773EA3EB" w14:textId="77777777" w:rsidR="00911ADC" w:rsidRDefault="00F07921">
            <w:pPr>
              <w:numPr>
                <w:ilvl w:val="2"/>
                <w:numId w:val="3"/>
              </w:numPr>
              <w:rPr>
                <w:rFonts w:ascii="Arial" w:eastAsia="Arial" w:hAnsi="Arial" w:cs="Arial"/>
                <w:sz w:val="20"/>
                <w:szCs w:val="20"/>
              </w:rPr>
            </w:pPr>
            <w:r>
              <w:rPr>
                <w:rFonts w:ascii="Arial" w:eastAsia="Arial" w:hAnsi="Arial" w:cs="Arial"/>
                <w:sz w:val="20"/>
                <w:szCs w:val="20"/>
              </w:rPr>
              <w:t>orthography (settling of orthographical rules and conventions), lexis, semantics and grammar issues (prescriptivist grammar rules)</w:t>
            </w:r>
          </w:p>
          <w:p w14:paraId="392373BF" w14:textId="77777777" w:rsidR="00911ADC" w:rsidRDefault="00911ADC">
            <w:pPr>
              <w:ind w:left="1800"/>
              <w:rPr>
                <w:rFonts w:ascii="Arial" w:eastAsia="Arial" w:hAnsi="Arial" w:cs="Arial"/>
                <w:sz w:val="20"/>
                <w:szCs w:val="20"/>
              </w:rPr>
            </w:pPr>
          </w:p>
          <w:p w14:paraId="201C2627" w14:textId="77777777" w:rsidR="00911ADC" w:rsidRDefault="00F07921">
            <w:pPr>
              <w:numPr>
                <w:ilvl w:val="1"/>
                <w:numId w:val="3"/>
              </w:numPr>
              <w:rPr>
                <w:sz w:val="20"/>
                <w:szCs w:val="20"/>
              </w:rPr>
            </w:pPr>
            <w:r>
              <w:rPr>
                <w:rFonts w:ascii="Arial" w:eastAsia="Arial" w:hAnsi="Arial" w:cs="Arial"/>
                <w:sz w:val="20"/>
                <w:szCs w:val="20"/>
              </w:rPr>
              <w:t>Present-Day English (post-1900)</w:t>
            </w:r>
          </w:p>
          <w:p w14:paraId="72F06FBF" w14:textId="77777777" w:rsidR="00911ADC" w:rsidRDefault="00F07921">
            <w:pPr>
              <w:numPr>
                <w:ilvl w:val="2"/>
                <w:numId w:val="3"/>
              </w:numPr>
              <w:rPr>
                <w:rFonts w:ascii="Arial" w:eastAsia="Arial" w:hAnsi="Arial" w:cs="Arial"/>
                <w:sz w:val="20"/>
                <w:szCs w:val="20"/>
              </w:rPr>
            </w:pPr>
            <w:r>
              <w:rPr>
                <w:rFonts w:ascii="Arial" w:eastAsia="Arial" w:hAnsi="Arial" w:cs="Arial"/>
                <w:sz w:val="20"/>
                <w:szCs w:val="20"/>
              </w:rPr>
              <w:t>historical events (wars of 20th century, emergence of comprehensive education, women’s rights movement, post-colonial era)</w:t>
            </w:r>
          </w:p>
          <w:p w14:paraId="0CFBDA77" w14:textId="77777777" w:rsidR="00911ADC" w:rsidRDefault="00F07921">
            <w:pPr>
              <w:numPr>
                <w:ilvl w:val="2"/>
                <w:numId w:val="3"/>
              </w:numPr>
              <w:rPr>
                <w:rFonts w:ascii="Arial" w:eastAsia="Arial" w:hAnsi="Arial" w:cs="Arial"/>
                <w:sz w:val="20"/>
                <w:szCs w:val="20"/>
              </w:rPr>
            </w:pPr>
            <w:r>
              <w:rPr>
                <w:rFonts w:ascii="Arial" w:eastAsia="Arial" w:hAnsi="Arial" w:cs="Arial"/>
                <w:sz w:val="20"/>
                <w:szCs w:val="20"/>
              </w:rPr>
              <w:t>linguistic concepts and issues (rise of descriptivism)</w:t>
            </w:r>
          </w:p>
          <w:p w14:paraId="34F8C63F" w14:textId="77777777" w:rsidR="00911ADC" w:rsidRDefault="00F07921">
            <w:pPr>
              <w:numPr>
                <w:ilvl w:val="2"/>
                <w:numId w:val="3"/>
              </w:numPr>
              <w:rPr>
                <w:rFonts w:ascii="Arial" w:eastAsia="Arial" w:hAnsi="Arial" w:cs="Arial"/>
                <w:sz w:val="20"/>
                <w:szCs w:val="20"/>
              </w:rPr>
            </w:pPr>
            <w:r>
              <w:rPr>
                <w:rFonts w:ascii="Arial" w:eastAsia="Arial" w:hAnsi="Arial" w:cs="Arial"/>
                <w:sz w:val="20"/>
                <w:szCs w:val="20"/>
              </w:rPr>
              <w:t>orthography, lexis, semantics and grammar issues (abandonment of prescriptivism in some contexts)</w:t>
            </w:r>
          </w:p>
        </w:tc>
        <w:tc>
          <w:tcPr>
            <w:tcW w:w="2597" w:type="dxa"/>
            <w:tcBorders>
              <w:bottom w:val="single" w:sz="4" w:space="0" w:color="CCCCCC"/>
            </w:tcBorders>
          </w:tcPr>
          <w:p w14:paraId="46DA2F82" w14:textId="75FD0201" w:rsidR="00911ADC" w:rsidRDefault="00F07921">
            <w:pPr>
              <w:rPr>
                <w:rFonts w:ascii="Arial" w:eastAsia="Arial" w:hAnsi="Arial" w:cs="Arial"/>
                <w:i/>
                <w:sz w:val="20"/>
                <w:szCs w:val="20"/>
              </w:rPr>
            </w:pPr>
            <w:r>
              <w:rPr>
                <w:rFonts w:ascii="Arial" w:eastAsia="Arial" w:hAnsi="Arial" w:cs="Arial"/>
                <w:b/>
                <w:sz w:val="20"/>
                <w:szCs w:val="20"/>
              </w:rPr>
              <w:t>Component 2 Section A</w:t>
            </w:r>
            <w:r>
              <w:rPr>
                <w:rFonts w:ascii="Arial" w:eastAsia="Arial" w:hAnsi="Arial" w:cs="Arial"/>
                <w:sz w:val="20"/>
                <w:szCs w:val="20"/>
              </w:rPr>
              <w:t xml:space="preserve">: Language Change Over Time </w:t>
            </w:r>
            <w:r>
              <w:rPr>
                <w:rFonts w:ascii="Arial" w:eastAsia="Arial" w:hAnsi="Arial" w:cs="Arial"/>
                <w:i/>
                <w:sz w:val="20"/>
                <w:szCs w:val="20"/>
              </w:rPr>
              <w:t>short questions</w:t>
            </w:r>
          </w:p>
          <w:p w14:paraId="3B5D7926" w14:textId="77777777" w:rsidR="00911ADC" w:rsidRDefault="00911ADC">
            <w:pPr>
              <w:rPr>
                <w:rFonts w:ascii="Arial" w:eastAsia="Arial" w:hAnsi="Arial" w:cs="Arial"/>
                <w:sz w:val="20"/>
                <w:szCs w:val="20"/>
              </w:rPr>
            </w:pPr>
          </w:p>
        </w:tc>
      </w:tr>
      <w:tr w:rsidR="00911ADC" w14:paraId="2498F1CB" w14:textId="77777777" w:rsidTr="00763732">
        <w:trPr>
          <w:trHeight w:val="1760"/>
        </w:trPr>
        <w:tc>
          <w:tcPr>
            <w:tcW w:w="7933" w:type="dxa"/>
            <w:tcBorders>
              <w:top w:val="single" w:sz="4" w:space="0" w:color="CCCCCC"/>
            </w:tcBorders>
          </w:tcPr>
          <w:p w14:paraId="18651E4C" w14:textId="77777777" w:rsidR="00911ADC" w:rsidRDefault="00F07921">
            <w:pPr>
              <w:spacing w:after="200"/>
              <w:rPr>
                <w:rFonts w:ascii="Arial" w:eastAsia="Arial" w:hAnsi="Arial" w:cs="Arial"/>
                <w:b/>
                <w:sz w:val="20"/>
                <w:szCs w:val="20"/>
              </w:rPr>
            </w:pPr>
            <w:r>
              <w:rPr>
                <w:rFonts w:ascii="Arial" w:eastAsia="Arial" w:hAnsi="Arial" w:cs="Arial"/>
                <w:b/>
                <w:sz w:val="20"/>
                <w:szCs w:val="20"/>
              </w:rPr>
              <w:t>Text types over time</w:t>
            </w:r>
          </w:p>
          <w:p w14:paraId="3654EBB5" w14:textId="0861784D" w:rsidR="00911ADC" w:rsidRDefault="00F07921">
            <w:pPr>
              <w:rPr>
                <w:rFonts w:ascii="Arial" w:eastAsia="Arial" w:hAnsi="Arial" w:cs="Arial"/>
                <w:sz w:val="20"/>
                <w:szCs w:val="20"/>
              </w:rPr>
            </w:pPr>
            <w:r>
              <w:rPr>
                <w:rFonts w:ascii="Arial" w:eastAsia="Arial" w:hAnsi="Arial" w:cs="Arial"/>
                <w:sz w:val="20"/>
                <w:szCs w:val="20"/>
              </w:rPr>
              <w:t>You may choose to cover the following</w:t>
            </w:r>
            <w:r w:rsidR="001F04FE">
              <w:rPr>
                <w:rFonts w:ascii="Arial" w:eastAsia="Arial" w:hAnsi="Arial" w:cs="Arial"/>
                <w:sz w:val="20"/>
                <w:szCs w:val="20"/>
              </w:rPr>
              <w:t xml:space="preserve"> – this list is not exhaustive</w:t>
            </w:r>
            <w:r>
              <w:rPr>
                <w:rFonts w:ascii="Arial" w:eastAsia="Arial" w:hAnsi="Arial" w:cs="Arial"/>
                <w:sz w:val="20"/>
                <w:szCs w:val="20"/>
              </w:rPr>
              <w:t>:</w:t>
            </w:r>
          </w:p>
          <w:p w14:paraId="72E35F7C"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autobiographies</w:t>
            </w:r>
          </w:p>
          <w:p w14:paraId="17D304FF"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diaries</w:t>
            </w:r>
          </w:p>
          <w:p w14:paraId="15736250"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letters</w:t>
            </w:r>
          </w:p>
          <w:p w14:paraId="068F48F8"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narratives</w:t>
            </w:r>
          </w:p>
          <w:p w14:paraId="41EF0485"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newspaper reports</w:t>
            </w:r>
          </w:p>
          <w:p w14:paraId="098D4586"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non-fiction</w:t>
            </w:r>
          </w:p>
          <w:p w14:paraId="0BB0EC0A"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recipes</w:t>
            </w:r>
          </w:p>
          <w:p w14:paraId="1D5C049E"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reviews</w:t>
            </w:r>
          </w:p>
          <w:p w14:paraId="6E29D1BA" w14:textId="77777777" w:rsidR="00911ADC" w:rsidRDefault="00F07921">
            <w:pPr>
              <w:numPr>
                <w:ilvl w:val="0"/>
                <w:numId w:val="13"/>
              </w:numPr>
              <w:rPr>
                <w:rFonts w:ascii="Arial" w:eastAsia="Arial" w:hAnsi="Arial" w:cs="Arial"/>
                <w:sz w:val="20"/>
                <w:szCs w:val="20"/>
              </w:rPr>
            </w:pPr>
            <w:r>
              <w:rPr>
                <w:rFonts w:ascii="Arial" w:eastAsia="Arial" w:hAnsi="Arial" w:cs="Arial"/>
                <w:sz w:val="20"/>
                <w:szCs w:val="20"/>
              </w:rPr>
              <w:t>travel writing</w:t>
            </w:r>
          </w:p>
          <w:p w14:paraId="555FAC7A" w14:textId="77777777" w:rsidR="00911ADC" w:rsidRDefault="00911ADC">
            <w:pPr>
              <w:rPr>
                <w:rFonts w:ascii="Arial" w:eastAsia="Arial" w:hAnsi="Arial" w:cs="Arial"/>
                <w:sz w:val="20"/>
                <w:szCs w:val="20"/>
              </w:rPr>
            </w:pPr>
          </w:p>
          <w:p w14:paraId="5268B157" w14:textId="77777777" w:rsidR="00911ADC" w:rsidRDefault="00F07921">
            <w:pPr>
              <w:rPr>
                <w:rFonts w:ascii="Arial" w:eastAsia="Arial" w:hAnsi="Arial" w:cs="Arial"/>
                <w:sz w:val="20"/>
                <w:szCs w:val="20"/>
              </w:rPr>
            </w:pPr>
            <w:r>
              <w:rPr>
                <w:rFonts w:ascii="Arial" w:eastAsia="Arial" w:hAnsi="Arial" w:cs="Arial"/>
                <w:sz w:val="20"/>
                <w:szCs w:val="20"/>
              </w:rPr>
              <w:t xml:space="preserve">An introduction to some of these can be found in pp.26-28 of Eduqas Preparing to Teach CPD Booklet in AS/A Level English Language CPD Materials Jan 2015, found in the </w:t>
            </w:r>
            <w:hyperlink r:id="rId60">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 and;</w:t>
            </w:r>
          </w:p>
          <w:p w14:paraId="15683B76" w14:textId="77777777" w:rsidR="00911ADC" w:rsidRDefault="00911ADC">
            <w:pPr>
              <w:rPr>
                <w:rFonts w:ascii="Arial" w:eastAsia="Arial" w:hAnsi="Arial" w:cs="Arial"/>
                <w:sz w:val="20"/>
                <w:szCs w:val="20"/>
              </w:rPr>
            </w:pPr>
          </w:p>
          <w:p w14:paraId="5ABDE413" w14:textId="77777777" w:rsidR="00911ADC" w:rsidRDefault="002153F9">
            <w:pPr>
              <w:numPr>
                <w:ilvl w:val="0"/>
                <w:numId w:val="1"/>
              </w:numPr>
              <w:rPr>
                <w:rFonts w:ascii="Arial" w:eastAsia="Arial" w:hAnsi="Arial" w:cs="Arial"/>
                <w:sz w:val="20"/>
                <w:szCs w:val="20"/>
              </w:rPr>
            </w:pPr>
            <w:hyperlink r:id="rId61">
              <w:r w:rsidR="00F07921">
                <w:rPr>
                  <w:rFonts w:ascii="Arial" w:eastAsia="Arial" w:hAnsi="Arial" w:cs="Arial"/>
                  <w:color w:val="1155CC"/>
                  <w:sz w:val="20"/>
                  <w:szCs w:val="20"/>
                  <w:u w:val="single"/>
                </w:rPr>
                <w:t>Past Papers and Mark Schemes</w:t>
              </w:r>
            </w:hyperlink>
            <w:r w:rsidR="00F07921">
              <w:rPr>
                <w:rFonts w:ascii="Arial" w:eastAsia="Arial" w:hAnsi="Arial" w:cs="Arial"/>
                <w:sz w:val="20"/>
                <w:szCs w:val="20"/>
              </w:rPr>
              <w:t xml:space="preserve"> - look for Component 2 New A Level</w:t>
            </w:r>
          </w:p>
          <w:p w14:paraId="41E38E4F" w14:textId="77777777" w:rsidR="00911ADC" w:rsidRDefault="002153F9">
            <w:pPr>
              <w:numPr>
                <w:ilvl w:val="0"/>
                <w:numId w:val="1"/>
              </w:numPr>
              <w:rPr>
                <w:rFonts w:ascii="Arial" w:eastAsia="Arial" w:hAnsi="Arial" w:cs="Arial"/>
                <w:sz w:val="20"/>
                <w:szCs w:val="20"/>
              </w:rPr>
            </w:pPr>
            <w:hyperlink r:id="rId62">
              <w:r w:rsidR="00F07921">
                <w:rPr>
                  <w:rFonts w:ascii="Arial" w:eastAsia="Arial" w:hAnsi="Arial" w:cs="Arial"/>
                  <w:color w:val="1155CC"/>
                  <w:sz w:val="20"/>
                  <w:szCs w:val="20"/>
                  <w:u w:val="single"/>
                </w:rPr>
                <w:t>A Level English Language Component 2 Top Tips</w:t>
              </w:r>
            </w:hyperlink>
          </w:p>
          <w:p w14:paraId="51D74BA2" w14:textId="77777777" w:rsidR="00911ADC" w:rsidRDefault="002153F9">
            <w:pPr>
              <w:numPr>
                <w:ilvl w:val="0"/>
                <w:numId w:val="1"/>
              </w:numPr>
              <w:rPr>
                <w:rFonts w:ascii="Arial" w:eastAsia="Arial" w:hAnsi="Arial" w:cs="Arial"/>
                <w:sz w:val="20"/>
                <w:szCs w:val="20"/>
              </w:rPr>
            </w:pPr>
            <w:hyperlink r:id="rId63">
              <w:r w:rsidR="00F07921">
                <w:rPr>
                  <w:rFonts w:ascii="Arial" w:eastAsia="Arial" w:hAnsi="Arial" w:cs="Arial"/>
                  <w:color w:val="1155CC"/>
                  <w:sz w:val="20"/>
                  <w:szCs w:val="20"/>
                  <w:u w:val="single"/>
                </w:rPr>
                <w:t>Online Exam Review resource materials</w:t>
              </w:r>
            </w:hyperlink>
          </w:p>
        </w:tc>
        <w:tc>
          <w:tcPr>
            <w:tcW w:w="2597" w:type="dxa"/>
            <w:tcBorders>
              <w:bottom w:val="single" w:sz="4" w:space="0" w:color="CCCCCC"/>
            </w:tcBorders>
          </w:tcPr>
          <w:p w14:paraId="4B7D6503" w14:textId="7A4CF918" w:rsidR="00911ADC" w:rsidRDefault="00F07921">
            <w:pPr>
              <w:rPr>
                <w:rFonts w:ascii="Arial" w:eastAsia="Arial" w:hAnsi="Arial" w:cs="Arial"/>
                <w:b/>
                <w:sz w:val="20"/>
                <w:szCs w:val="20"/>
              </w:rPr>
            </w:pPr>
            <w:r>
              <w:rPr>
                <w:rFonts w:ascii="Arial" w:eastAsia="Arial" w:hAnsi="Arial" w:cs="Arial"/>
                <w:b/>
                <w:sz w:val="20"/>
                <w:szCs w:val="20"/>
              </w:rPr>
              <w:t>Component 2 Section A</w:t>
            </w:r>
            <w:r>
              <w:rPr>
                <w:rFonts w:ascii="Arial" w:eastAsia="Arial" w:hAnsi="Arial" w:cs="Arial"/>
                <w:sz w:val="20"/>
                <w:szCs w:val="20"/>
              </w:rPr>
              <w:t>: Language Change Over Time essay</w:t>
            </w:r>
          </w:p>
        </w:tc>
      </w:tr>
      <w:tr w:rsidR="00911ADC" w14:paraId="5990077E" w14:textId="77777777" w:rsidTr="00763732">
        <w:trPr>
          <w:trHeight w:val="240"/>
        </w:trPr>
        <w:tc>
          <w:tcPr>
            <w:tcW w:w="7933" w:type="dxa"/>
            <w:tcBorders>
              <w:top w:val="single" w:sz="4" w:space="0" w:color="CCCCCC"/>
            </w:tcBorders>
          </w:tcPr>
          <w:p w14:paraId="1A80BA16" w14:textId="77777777" w:rsidR="00911ADC" w:rsidRDefault="00F07921">
            <w:pPr>
              <w:rPr>
                <w:rFonts w:ascii="Arial" w:eastAsia="Arial" w:hAnsi="Arial" w:cs="Arial"/>
                <w:b/>
                <w:sz w:val="20"/>
                <w:szCs w:val="20"/>
              </w:rPr>
            </w:pPr>
            <w:r>
              <w:rPr>
                <w:rFonts w:ascii="Arial" w:eastAsia="Arial" w:hAnsi="Arial" w:cs="Arial"/>
                <w:b/>
                <w:sz w:val="20"/>
                <w:szCs w:val="20"/>
              </w:rPr>
              <w:lastRenderedPageBreak/>
              <w:t>21st Century English</w:t>
            </w:r>
          </w:p>
          <w:p w14:paraId="576FA074" w14:textId="77777777" w:rsidR="00911ADC" w:rsidRDefault="00911ADC">
            <w:pPr>
              <w:rPr>
                <w:rFonts w:ascii="Arial" w:eastAsia="Arial" w:hAnsi="Arial" w:cs="Arial"/>
                <w:b/>
                <w:sz w:val="20"/>
                <w:szCs w:val="20"/>
              </w:rPr>
            </w:pPr>
          </w:p>
          <w:p w14:paraId="706B6066" w14:textId="77777777" w:rsidR="00911ADC" w:rsidRDefault="00F07921">
            <w:pPr>
              <w:rPr>
                <w:rFonts w:ascii="Arial" w:eastAsia="Arial" w:hAnsi="Arial" w:cs="Arial"/>
                <w:sz w:val="20"/>
                <w:szCs w:val="20"/>
              </w:rPr>
            </w:pPr>
            <w:r>
              <w:rPr>
                <w:rFonts w:ascii="Arial" w:eastAsia="Arial" w:hAnsi="Arial" w:cs="Arial"/>
                <w:sz w:val="20"/>
                <w:szCs w:val="20"/>
              </w:rPr>
              <w:t xml:space="preserve">Students must study the linguistic features of a range of 21st-century texts. </w:t>
            </w:r>
          </w:p>
          <w:p w14:paraId="625E1639" w14:textId="77777777" w:rsidR="00911ADC" w:rsidRDefault="00911ADC">
            <w:pPr>
              <w:rPr>
                <w:rFonts w:ascii="Arial" w:eastAsia="Arial" w:hAnsi="Arial" w:cs="Arial"/>
                <w:sz w:val="20"/>
                <w:szCs w:val="20"/>
              </w:rPr>
            </w:pPr>
          </w:p>
          <w:p w14:paraId="4E877B92" w14:textId="77777777" w:rsidR="00911ADC" w:rsidRDefault="00F07921">
            <w:pPr>
              <w:rPr>
                <w:rFonts w:ascii="Arial" w:eastAsia="Arial" w:hAnsi="Arial" w:cs="Arial"/>
                <w:sz w:val="20"/>
                <w:szCs w:val="20"/>
              </w:rPr>
            </w:pPr>
            <w:r>
              <w:rPr>
                <w:rFonts w:ascii="Arial" w:eastAsia="Arial" w:hAnsi="Arial" w:cs="Arial"/>
                <w:sz w:val="20"/>
                <w:szCs w:val="20"/>
              </w:rPr>
              <w:t>Some examples to explore include:</w:t>
            </w:r>
          </w:p>
          <w:p w14:paraId="3E9C7B56" w14:textId="77777777" w:rsidR="00911ADC" w:rsidRDefault="00911ADC">
            <w:pPr>
              <w:rPr>
                <w:rFonts w:ascii="Arial" w:eastAsia="Arial" w:hAnsi="Arial" w:cs="Arial"/>
                <w:sz w:val="20"/>
                <w:szCs w:val="20"/>
              </w:rPr>
            </w:pPr>
          </w:p>
          <w:p w14:paraId="14347048" w14:textId="77777777" w:rsidR="00911ADC" w:rsidRDefault="002153F9">
            <w:pPr>
              <w:numPr>
                <w:ilvl w:val="0"/>
                <w:numId w:val="9"/>
              </w:numPr>
              <w:rPr>
                <w:rFonts w:ascii="Arial" w:eastAsia="Arial" w:hAnsi="Arial" w:cs="Arial"/>
                <w:sz w:val="20"/>
                <w:szCs w:val="20"/>
              </w:rPr>
            </w:pPr>
            <w:hyperlink r:id="rId64">
              <w:r w:rsidR="00F07921">
                <w:rPr>
                  <w:rFonts w:ascii="Arial" w:eastAsia="Arial" w:hAnsi="Arial" w:cs="Arial"/>
                  <w:color w:val="1155CC"/>
                  <w:sz w:val="20"/>
                  <w:szCs w:val="20"/>
                  <w:u w:val="single"/>
                </w:rPr>
                <w:t>tweets</w:t>
              </w:r>
            </w:hyperlink>
            <w:r w:rsidR="00F07921">
              <w:rPr>
                <w:rFonts w:ascii="Arial" w:eastAsia="Arial" w:hAnsi="Arial" w:cs="Arial"/>
                <w:sz w:val="20"/>
                <w:szCs w:val="20"/>
              </w:rPr>
              <w:t xml:space="preserve"> </w:t>
            </w:r>
          </w:p>
          <w:p w14:paraId="3AC42C0F" w14:textId="77777777" w:rsidR="00911ADC" w:rsidRDefault="002153F9">
            <w:pPr>
              <w:numPr>
                <w:ilvl w:val="0"/>
                <w:numId w:val="9"/>
              </w:numPr>
              <w:rPr>
                <w:rFonts w:ascii="Arial" w:eastAsia="Arial" w:hAnsi="Arial" w:cs="Arial"/>
                <w:sz w:val="20"/>
                <w:szCs w:val="20"/>
              </w:rPr>
            </w:pPr>
            <w:hyperlink r:id="rId65">
              <w:r w:rsidR="00F07921">
                <w:rPr>
                  <w:rFonts w:ascii="Arial" w:eastAsia="Arial" w:hAnsi="Arial" w:cs="Arial"/>
                  <w:color w:val="1155CC"/>
                  <w:sz w:val="20"/>
                  <w:szCs w:val="20"/>
                  <w:u w:val="single"/>
                </w:rPr>
                <w:t>text messages</w:t>
              </w:r>
            </w:hyperlink>
          </w:p>
          <w:p w14:paraId="12DB143E" w14:textId="77777777" w:rsidR="00911ADC" w:rsidRDefault="002153F9">
            <w:pPr>
              <w:numPr>
                <w:ilvl w:val="0"/>
                <w:numId w:val="9"/>
              </w:numPr>
              <w:rPr>
                <w:rFonts w:ascii="Arial" w:eastAsia="Arial" w:hAnsi="Arial" w:cs="Arial"/>
                <w:sz w:val="20"/>
                <w:szCs w:val="20"/>
              </w:rPr>
            </w:pPr>
            <w:hyperlink r:id="rId66">
              <w:r w:rsidR="00F07921">
                <w:rPr>
                  <w:rFonts w:ascii="Arial" w:eastAsia="Arial" w:hAnsi="Arial" w:cs="Arial"/>
                  <w:color w:val="1155CC"/>
                  <w:sz w:val="20"/>
                  <w:szCs w:val="20"/>
                  <w:u w:val="single"/>
                </w:rPr>
                <w:t>email</w:t>
              </w:r>
            </w:hyperlink>
          </w:p>
          <w:p w14:paraId="79A44B5D" w14:textId="77777777" w:rsidR="00911ADC" w:rsidRDefault="00F07921">
            <w:pPr>
              <w:numPr>
                <w:ilvl w:val="0"/>
                <w:numId w:val="9"/>
              </w:numPr>
              <w:rPr>
                <w:rFonts w:ascii="Arial" w:eastAsia="Arial" w:hAnsi="Arial" w:cs="Arial"/>
                <w:sz w:val="20"/>
                <w:szCs w:val="20"/>
              </w:rPr>
            </w:pPr>
            <w:r>
              <w:rPr>
                <w:rFonts w:ascii="Arial" w:eastAsia="Arial" w:hAnsi="Arial" w:cs="Arial"/>
                <w:sz w:val="20"/>
                <w:szCs w:val="20"/>
              </w:rPr>
              <w:t>Facebook profiles and posts</w:t>
            </w:r>
          </w:p>
          <w:p w14:paraId="2EEC1B82" w14:textId="77777777" w:rsidR="00911ADC" w:rsidRDefault="00F07921">
            <w:pPr>
              <w:numPr>
                <w:ilvl w:val="0"/>
                <w:numId w:val="9"/>
              </w:numPr>
              <w:rPr>
                <w:rFonts w:ascii="Arial" w:eastAsia="Arial" w:hAnsi="Arial" w:cs="Arial"/>
                <w:sz w:val="20"/>
                <w:szCs w:val="20"/>
              </w:rPr>
            </w:pPr>
            <w:r>
              <w:rPr>
                <w:rFonts w:ascii="Arial" w:eastAsia="Arial" w:hAnsi="Arial" w:cs="Arial"/>
                <w:sz w:val="20"/>
                <w:szCs w:val="20"/>
              </w:rPr>
              <w:t>online discussion forums</w:t>
            </w:r>
          </w:p>
          <w:p w14:paraId="32E81348" w14:textId="77777777" w:rsidR="00911ADC" w:rsidRDefault="00F07921">
            <w:pPr>
              <w:numPr>
                <w:ilvl w:val="0"/>
                <w:numId w:val="9"/>
              </w:numPr>
              <w:rPr>
                <w:rFonts w:ascii="Arial" w:eastAsia="Arial" w:hAnsi="Arial" w:cs="Arial"/>
                <w:sz w:val="20"/>
                <w:szCs w:val="20"/>
              </w:rPr>
            </w:pPr>
            <w:r>
              <w:rPr>
                <w:rFonts w:ascii="Arial" w:eastAsia="Arial" w:hAnsi="Arial" w:cs="Arial"/>
                <w:sz w:val="20"/>
                <w:szCs w:val="20"/>
              </w:rPr>
              <w:t>Instagram entries and bios</w:t>
            </w:r>
          </w:p>
          <w:p w14:paraId="0C388ED2" w14:textId="53946990" w:rsidR="00911ADC" w:rsidRDefault="002153F9">
            <w:pPr>
              <w:numPr>
                <w:ilvl w:val="0"/>
                <w:numId w:val="9"/>
              </w:numPr>
              <w:rPr>
                <w:rFonts w:ascii="Arial" w:eastAsia="Arial" w:hAnsi="Arial" w:cs="Arial"/>
                <w:sz w:val="20"/>
                <w:szCs w:val="20"/>
              </w:rPr>
            </w:pPr>
            <w:hyperlink r:id="rId67">
              <w:r w:rsidR="00F07921">
                <w:rPr>
                  <w:rFonts w:ascii="Arial" w:eastAsia="Arial" w:hAnsi="Arial" w:cs="Arial"/>
                  <w:color w:val="1155CC"/>
                  <w:sz w:val="20"/>
                  <w:szCs w:val="20"/>
                  <w:u w:val="single"/>
                </w:rPr>
                <w:t>YouTube vlogs</w:t>
              </w:r>
            </w:hyperlink>
            <w:r w:rsidR="00DB2D4A">
              <w:rPr>
                <w:rFonts w:ascii="Arial" w:eastAsia="Arial" w:hAnsi="Arial" w:cs="Arial"/>
                <w:color w:val="1155CC"/>
                <w:sz w:val="20"/>
                <w:szCs w:val="20"/>
                <w:u w:val="single"/>
              </w:rPr>
              <w:t>.</w:t>
            </w:r>
          </w:p>
          <w:p w14:paraId="70CBC3B6" w14:textId="77777777" w:rsidR="00911ADC" w:rsidRDefault="00911ADC">
            <w:pPr>
              <w:rPr>
                <w:rFonts w:ascii="Arial" w:eastAsia="Arial" w:hAnsi="Arial" w:cs="Arial"/>
                <w:sz w:val="20"/>
                <w:szCs w:val="20"/>
              </w:rPr>
            </w:pPr>
          </w:p>
          <w:p w14:paraId="54200A83" w14:textId="77777777" w:rsidR="00911ADC" w:rsidRDefault="00F07921">
            <w:pPr>
              <w:rPr>
                <w:rFonts w:ascii="Arial" w:eastAsia="Arial" w:hAnsi="Arial" w:cs="Arial"/>
                <w:sz w:val="20"/>
                <w:szCs w:val="20"/>
              </w:rPr>
            </w:pPr>
            <w:r>
              <w:rPr>
                <w:rFonts w:ascii="Arial" w:eastAsia="Arial" w:hAnsi="Arial" w:cs="Arial"/>
                <w:sz w:val="20"/>
                <w:szCs w:val="20"/>
              </w:rPr>
              <w:t>As well as investigating how language rules and conventions in these genres of 21st century English are followed, students should also explore how and why they depart from these rules and conventions.</w:t>
            </w:r>
          </w:p>
          <w:p w14:paraId="6C4024EB" w14:textId="77777777" w:rsidR="00911ADC" w:rsidRDefault="00911ADC">
            <w:pPr>
              <w:rPr>
                <w:rFonts w:ascii="Arial" w:eastAsia="Arial" w:hAnsi="Arial" w:cs="Arial"/>
                <w:sz w:val="20"/>
                <w:szCs w:val="20"/>
              </w:rPr>
            </w:pPr>
          </w:p>
          <w:p w14:paraId="73D549B3" w14:textId="77777777" w:rsidR="00911ADC" w:rsidRDefault="00F07921">
            <w:pPr>
              <w:rPr>
                <w:rFonts w:ascii="Arial" w:eastAsia="Arial" w:hAnsi="Arial" w:cs="Arial"/>
                <w:sz w:val="20"/>
                <w:szCs w:val="20"/>
              </w:rPr>
            </w:pPr>
            <w:r>
              <w:rPr>
                <w:rFonts w:ascii="Arial" w:eastAsia="Arial" w:hAnsi="Arial" w:cs="Arial"/>
                <w:sz w:val="20"/>
                <w:szCs w:val="20"/>
              </w:rPr>
              <w:t xml:space="preserve">An introduction to some of these can be found in pp.28-31 of Eduqas Preparing to Teach CPD Booklet in AS/A Level English Language CPD Materials Jan 2015, found in the </w:t>
            </w:r>
            <w:hyperlink r:id="rId68">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 and;</w:t>
            </w:r>
          </w:p>
          <w:p w14:paraId="58793B75" w14:textId="77777777" w:rsidR="00911ADC" w:rsidRDefault="00911ADC">
            <w:pPr>
              <w:rPr>
                <w:rFonts w:ascii="Arial" w:eastAsia="Arial" w:hAnsi="Arial" w:cs="Arial"/>
                <w:sz w:val="20"/>
                <w:szCs w:val="20"/>
              </w:rPr>
            </w:pPr>
          </w:p>
          <w:p w14:paraId="3DEAD2D8" w14:textId="51340443" w:rsidR="00911ADC" w:rsidRDefault="002153F9">
            <w:pPr>
              <w:numPr>
                <w:ilvl w:val="0"/>
                <w:numId w:val="1"/>
              </w:numPr>
              <w:rPr>
                <w:rFonts w:ascii="Arial" w:eastAsia="Arial" w:hAnsi="Arial" w:cs="Arial"/>
                <w:sz w:val="20"/>
                <w:szCs w:val="20"/>
              </w:rPr>
            </w:pPr>
            <w:hyperlink r:id="rId69">
              <w:r w:rsidR="00F07921">
                <w:rPr>
                  <w:rFonts w:ascii="Arial" w:eastAsia="Arial" w:hAnsi="Arial" w:cs="Arial"/>
                  <w:color w:val="1155CC"/>
                  <w:sz w:val="20"/>
                  <w:szCs w:val="20"/>
                  <w:u w:val="single"/>
                </w:rPr>
                <w:t>Past Papers and Mark Schemes</w:t>
              </w:r>
            </w:hyperlink>
            <w:r w:rsidR="00F07921">
              <w:rPr>
                <w:rFonts w:ascii="Arial" w:eastAsia="Arial" w:hAnsi="Arial" w:cs="Arial"/>
                <w:sz w:val="20"/>
                <w:szCs w:val="20"/>
              </w:rPr>
              <w:t xml:space="preserve"> - look for Component 2 A Level</w:t>
            </w:r>
          </w:p>
          <w:p w14:paraId="74A76C0D" w14:textId="77777777" w:rsidR="00911ADC" w:rsidRDefault="002153F9">
            <w:pPr>
              <w:numPr>
                <w:ilvl w:val="0"/>
                <w:numId w:val="1"/>
              </w:numPr>
              <w:rPr>
                <w:rFonts w:ascii="Arial" w:eastAsia="Arial" w:hAnsi="Arial" w:cs="Arial"/>
                <w:sz w:val="20"/>
                <w:szCs w:val="20"/>
              </w:rPr>
            </w:pPr>
            <w:hyperlink r:id="rId70">
              <w:r w:rsidR="00F07921">
                <w:rPr>
                  <w:rFonts w:ascii="Arial" w:eastAsia="Arial" w:hAnsi="Arial" w:cs="Arial"/>
                  <w:color w:val="1155CC"/>
                  <w:sz w:val="20"/>
                  <w:szCs w:val="20"/>
                  <w:u w:val="single"/>
                </w:rPr>
                <w:t>A Level English Language Component 2 Top Tips</w:t>
              </w:r>
            </w:hyperlink>
          </w:p>
          <w:p w14:paraId="55E928C8" w14:textId="77777777" w:rsidR="00911ADC" w:rsidRDefault="002153F9">
            <w:pPr>
              <w:numPr>
                <w:ilvl w:val="0"/>
                <w:numId w:val="1"/>
              </w:numPr>
              <w:rPr>
                <w:rFonts w:ascii="Arial" w:eastAsia="Arial" w:hAnsi="Arial" w:cs="Arial"/>
                <w:sz w:val="20"/>
                <w:szCs w:val="20"/>
              </w:rPr>
            </w:pPr>
            <w:hyperlink r:id="rId71">
              <w:r w:rsidR="00F07921">
                <w:rPr>
                  <w:rFonts w:ascii="Arial" w:eastAsia="Arial" w:hAnsi="Arial" w:cs="Arial"/>
                  <w:color w:val="1155CC"/>
                  <w:sz w:val="20"/>
                  <w:szCs w:val="20"/>
                  <w:u w:val="single"/>
                </w:rPr>
                <w:t>Online Exam Review resource materials</w:t>
              </w:r>
            </w:hyperlink>
          </w:p>
          <w:p w14:paraId="6CCE5672" w14:textId="77777777" w:rsidR="00911ADC" w:rsidRDefault="00911ADC">
            <w:pPr>
              <w:rPr>
                <w:rFonts w:ascii="Arial" w:eastAsia="Arial" w:hAnsi="Arial" w:cs="Arial"/>
                <w:sz w:val="20"/>
                <w:szCs w:val="20"/>
              </w:rPr>
            </w:pPr>
          </w:p>
        </w:tc>
        <w:tc>
          <w:tcPr>
            <w:tcW w:w="2597" w:type="dxa"/>
          </w:tcPr>
          <w:p w14:paraId="42D752CB" w14:textId="042AD57E" w:rsidR="00911ADC" w:rsidRDefault="00F07921">
            <w:pPr>
              <w:rPr>
                <w:rFonts w:ascii="Arial" w:eastAsia="Arial" w:hAnsi="Arial" w:cs="Arial"/>
                <w:sz w:val="20"/>
                <w:szCs w:val="20"/>
              </w:rPr>
            </w:pPr>
            <w:r>
              <w:rPr>
                <w:rFonts w:ascii="Arial" w:eastAsia="Arial" w:hAnsi="Arial" w:cs="Arial"/>
                <w:b/>
                <w:sz w:val="20"/>
                <w:szCs w:val="20"/>
              </w:rPr>
              <w:t xml:space="preserve">Component 2 Section B: </w:t>
            </w:r>
            <w:r>
              <w:rPr>
                <w:rFonts w:ascii="Arial" w:eastAsia="Arial" w:hAnsi="Arial" w:cs="Arial"/>
                <w:sz w:val="20"/>
                <w:szCs w:val="20"/>
              </w:rPr>
              <w:t>English in the 21st Century</w:t>
            </w:r>
          </w:p>
        </w:tc>
      </w:tr>
    </w:tbl>
    <w:p w14:paraId="057C4D23" w14:textId="77777777" w:rsidR="00911ADC" w:rsidRDefault="00911ADC">
      <w:pPr>
        <w:widowControl w:val="0"/>
        <w:spacing w:after="0"/>
        <w:rPr>
          <w:rFonts w:ascii="Arial" w:eastAsia="Arial" w:hAnsi="Arial" w:cs="Arial"/>
          <w:sz w:val="28"/>
          <w:szCs w:val="28"/>
        </w:rPr>
      </w:pPr>
    </w:p>
    <w:p w14:paraId="0CA7DB76" w14:textId="77777777" w:rsidR="00911ADC" w:rsidRDefault="00911ADC">
      <w:pPr>
        <w:widowControl w:val="0"/>
        <w:spacing w:after="0"/>
        <w:rPr>
          <w:rFonts w:ascii="Arial" w:eastAsia="Arial" w:hAnsi="Arial" w:cs="Arial"/>
          <w:sz w:val="28"/>
          <w:szCs w:val="28"/>
        </w:rPr>
      </w:pPr>
    </w:p>
    <w:p w14:paraId="1E9AE3A2" w14:textId="77777777" w:rsidR="00911ADC" w:rsidRDefault="00911ADC">
      <w:pPr>
        <w:widowControl w:val="0"/>
        <w:spacing w:after="0"/>
        <w:rPr>
          <w:rFonts w:ascii="Arial" w:eastAsia="Arial" w:hAnsi="Arial" w:cs="Arial"/>
          <w:sz w:val="28"/>
          <w:szCs w:val="28"/>
        </w:rPr>
      </w:pPr>
    </w:p>
    <w:p w14:paraId="371B864F" w14:textId="77777777" w:rsidR="00911ADC" w:rsidRDefault="00911ADC">
      <w:pPr>
        <w:widowControl w:val="0"/>
        <w:spacing w:after="0"/>
        <w:rPr>
          <w:rFonts w:ascii="Arial" w:eastAsia="Arial" w:hAnsi="Arial" w:cs="Arial"/>
          <w:sz w:val="28"/>
          <w:szCs w:val="28"/>
        </w:rPr>
      </w:pPr>
    </w:p>
    <w:p w14:paraId="35FC50FA" w14:textId="77777777" w:rsidR="00911ADC" w:rsidRDefault="00911ADC">
      <w:pPr>
        <w:widowControl w:val="0"/>
        <w:spacing w:after="0"/>
        <w:rPr>
          <w:rFonts w:ascii="Arial" w:eastAsia="Arial" w:hAnsi="Arial" w:cs="Arial"/>
          <w:sz w:val="28"/>
          <w:szCs w:val="28"/>
        </w:rPr>
      </w:pPr>
    </w:p>
    <w:p w14:paraId="2BBB5D37" w14:textId="77777777" w:rsidR="00911ADC" w:rsidRDefault="00911ADC">
      <w:pPr>
        <w:widowControl w:val="0"/>
        <w:spacing w:after="0"/>
        <w:rPr>
          <w:rFonts w:ascii="Arial" w:eastAsia="Arial" w:hAnsi="Arial" w:cs="Arial"/>
          <w:sz w:val="28"/>
          <w:szCs w:val="28"/>
        </w:rPr>
      </w:pPr>
    </w:p>
    <w:p w14:paraId="4DF3CB04" w14:textId="77777777" w:rsidR="00911ADC" w:rsidRDefault="00911ADC">
      <w:pPr>
        <w:widowControl w:val="0"/>
        <w:spacing w:after="0"/>
        <w:rPr>
          <w:rFonts w:ascii="Arial" w:eastAsia="Arial" w:hAnsi="Arial" w:cs="Arial"/>
          <w:sz w:val="28"/>
          <w:szCs w:val="28"/>
        </w:rPr>
      </w:pPr>
    </w:p>
    <w:p w14:paraId="1CC02F99" w14:textId="77777777" w:rsidR="00911ADC" w:rsidRDefault="00911ADC">
      <w:pPr>
        <w:widowControl w:val="0"/>
        <w:spacing w:after="0"/>
        <w:rPr>
          <w:rFonts w:ascii="Arial" w:eastAsia="Arial" w:hAnsi="Arial" w:cs="Arial"/>
          <w:sz w:val="28"/>
          <w:szCs w:val="28"/>
        </w:rPr>
      </w:pPr>
    </w:p>
    <w:p w14:paraId="13EEBD94" w14:textId="77777777" w:rsidR="00911ADC" w:rsidRDefault="00911ADC">
      <w:pPr>
        <w:widowControl w:val="0"/>
        <w:spacing w:after="0"/>
        <w:rPr>
          <w:rFonts w:ascii="Arial" w:eastAsia="Arial" w:hAnsi="Arial" w:cs="Arial"/>
          <w:sz w:val="28"/>
          <w:szCs w:val="28"/>
        </w:rPr>
      </w:pPr>
    </w:p>
    <w:p w14:paraId="48EB84B2" w14:textId="77777777" w:rsidR="00911ADC" w:rsidRDefault="00911ADC">
      <w:pPr>
        <w:widowControl w:val="0"/>
        <w:spacing w:after="0"/>
        <w:rPr>
          <w:rFonts w:ascii="Arial" w:eastAsia="Arial" w:hAnsi="Arial" w:cs="Arial"/>
          <w:sz w:val="28"/>
          <w:szCs w:val="28"/>
        </w:rPr>
      </w:pPr>
    </w:p>
    <w:p w14:paraId="0E4E87C5" w14:textId="77777777" w:rsidR="00911ADC" w:rsidRDefault="00911ADC">
      <w:pPr>
        <w:widowControl w:val="0"/>
        <w:spacing w:after="0"/>
        <w:rPr>
          <w:rFonts w:ascii="Arial" w:eastAsia="Arial" w:hAnsi="Arial" w:cs="Arial"/>
          <w:sz w:val="28"/>
          <w:szCs w:val="28"/>
        </w:rPr>
      </w:pPr>
    </w:p>
    <w:p w14:paraId="75BB41A4" w14:textId="77777777" w:rsidR="00911ADC" w:rsidRDefault="00911ADC">
      <w:pPr>
        <w:widowControl w:val="0"/>
        <w:spacing w:after="0"/>
        <w:rPr>
          <w:rFonts w:ascii="Arial" w:eastAsia="Arial" w:hAnsi="Arial" w:cs="Arial"/>
          <w:sz w:val="28"/>
          <w:szCs w:val="28"/>
        </w:rPr>
      </w:pPr>
    </w:p>
    <w:p w14:paraId="2BD22FCF" w14:textId="77777777" w:rsidR="00911ADC" w:rsidRDefault="00911ADC">
      <w:pPr>
        <w:widowControl w:val="0"/>
        <w:spacing w:after="0"/>
        <w:rPr>
          <w:rFonts w:ascii="Arial" w:eastAsia="Arial" w:hAnsi="Arial" w:cs="Arial"/>
          <w:sz w:val="28"/>
          <w:szCs w:val="28"/>
        </w:rPr>
      </w:pPr>
    </w:p>
    <w:p w14:paraId="3980DC29" w14:textId="77777777" w:rsidR="00911ADC" w:rsidRDefault="00911ADC">
      <w:pPr>
        <w:widowControl w:val="0"/>
        <w:spacing w:after="0"/>
        <w:rPr>
          <w:rFonts w:ascii="Arial" w:eastAsia="Arial" w:hAnsi="Arial" w:cs="Arial"/>
          <w:sz w:val="28"/>
          <w:szCs w:val="28"/>
        </w:rPr>
      </w:pPr>
    </w:p>
    <w:p w14:paraId="1F8AE112" w14:textId="77777777" w:rsidR="00911ADC" w:rsidRDefault="00911ADC">
      <w:pPr>
        <w:widowControl w:val="0"/>
        <w:spacing w:after="0"/>
        <w:rPr>
          <w:rFonts w:ascii="Arial" w:eastAsia="Arial" w:hAnsi="Arial" w:cs="Arial"/>
          <w:sz w:val="28"/>
          <w:szCs w:val="28"/>
        </w:rPr>
      </w:pPr>
    </w:p>
    <w:p w14:paraId="2DE930A7" w14:textId="77777777" w:rsidR="00911ADC" w:rsidRDefault="00911ADC">
      <w:pPr>
        <w:widowControl w:val="0"/>
        <w:spacing w:after="0"/>
        <w:rPr>
          <w:rFonts w:ascii="Arial" w:eastAsia="Arial" w:hAnsi="Arial" w:cs="Arial"/>
          <w:sz w:val="28"/>
          <w:szCs w:val="28"/>
        </w:rPr>
      </w:pPr>
    </w:p>
    <w:p w14:paraId="65FC4A96" w14:textId="77777777" w:rsidR="00911ADC" w:rsidRDefault="00911ADC">
      <w:pPr>
        <w:widowControl w:val="0"/>
        <w:spacing w:after="0"/>
        <w:rPr>
          <w:rFonts w:ascii="Arial" w:eastAsia="Arial" w:hAnsi="Arial" w:cs="Arial"/>
          <w:sz w:val="28"/>
          <w:szCs w:val="28"/>
        </w:rPr>
      </w:pPr>
    </w:p>
    <w:p w14:paraId="1AC6471E" w14:textId="77777777" w:rsidR="00911ADC" w:rsidRDefault="00911ADC">
      <w:pPr>
        <w:widowControl w:val="0"/>
        <w:spacing w:after="0"/>
        <w:rPr>
          <w:rFonts w:ascii="Arial" w:eastAsia="Arial" w:hAnsi="Arial" w:cs="Arial"/>
          <w:sz w:val="28"/>
          <w:szCs w:val="28"/>
        </w:rPr>
      </w:pPr>
    </w:p>
    <w:p w14:paraId="43A30F95" w14:textId="77777777" w:rsidR="00911ADC" w:rsidRDefault="00911ADC">
      <w:pPr>
        <w:widowControl w:val="0"/>
        <w:spacing w:after="0"/>
        <w:rPr>
          <w:rFonts w:ascii="Arial" w:eastAsia="Arial" w:hAnsi="Arial" w:cs="Arial"/>
          <w:sz w:val="28"/>
          <w:szCs w:val="28"/>
        </w:rPr>
      </w:pPr>
    </w:p>
    <w:p w14:paraId="61999E1E" w14:textId="23C650BA" w:rsidR="00911ADC" w:rsidRDefault="00911ADC">
      <w:pPr>
        <w:widowControl w:val="0"/>
        <w:spacing w:after="0"/>
        <w:rPr>
          <w:rFonts w:ascii="Arial" w:eastAsia="Arial" w:hAnsi="Arial" w:cs="Arial"/>
          <w:sz w:val="28"/>
          <w:szCs w:val="28"/>
        </w:rPr>
      </w:pPr>
    </w:p>
    <w:p w14:paraId="0A13B2DC" w14:textId="30C159BF" w:rsidR="002F2C2E" w:rsidRDefault="002F2C2E">
      <w:pPr>
        <w:widowControl w:val="0"/>
        <w:spacing w:after="0"/>
        <w:rPr>
          <w:rFonts w:ascii="Arial" w:eastAsia="Arial" w:hAnsi="Arial" w:cs="Arial"/>
          <w:sz w:val="28"/>
          <w:szCs w:val="28"/>
        </w:rPr>
      </w:pPr>
    </w:p>
    <w:p w14:paraId="049CB43B" w14:textId="0ABAE59F" w:rsidR="002F2C2E" w:rsidRDefault="002F2C2E">
      <w:pPr>
        <w:widowControl w:val="0"/>
        <w:spacing w:after="0"/>
        <w:rPr>
          <w:rFonts w:ascii="Arial" w:eastAsia="Arial" w:hAnsi="Arial" w:cs="Arial"/>
          <w:sz w:val="28"/>
          <w:szCs w:val="28"/>
        </w:rPr>
      </w:pPr>
    </w:p>
    <w:p w14:paraId="3F07C25A" w14:textId="27B7DC60" w:rsidR="002F2C2E" w:rsidRDefault="002F2C2E">
      <w:pPr>
        <w:widowControl w:val="0"/>
        <w:spacing w:after="0"/>
        <w:rPr>
          <w:rFonts w:ascii="Arial" w:eastAsia="Arial" w:hAnsi="Arial" w:cs="Arial"/>
          <w:sz w:val="28"/>
          <w:szCs w:val="28"/>
        </w:rPr>
      </w:pPr>
    </w:p>
    <w:p w14:paraId="538E1502" w14:textId="77777777" w:rsidR="002F2C2E" w:rsidRDefault="002F2C2E">
      <w:pPr>
        <w:widowControl w:val="0"/>
        <w:spacing w:after="0"/>
        <w:rPr>
          <w:rFonts w:ascii="Arial" w:eastAsia="Arial" w:hAnsi="Arial" w:cs="Arial"/>
          <w:sz w:val="28"/>
          <w:szCs w:val="28"/>
        </w:rPr>
      </w:pPr>
    </w:p>
    <w:p w14:paraId="5D53E0AE" w14:textId="77777777" w:rsidR="00911ADC" w:rsidRDefault="00911ADC">
      <w:pPr>
        <w:widowControl w:val="0"/>
        <w:spacing w:after="0"/>
        <w:rPr>
          <w:rFonts w:ascii="Arial" w:eastAsia="Arial" w:hAnsi="Arial" w:cs="Arial"/>
        </w:rPr>
      </w:pPr>
    </w:p>
    <w:tbl>
      <w:tblPr>
        <w:tblStyle w:val="a4"/>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2030"/>
      </w:tblGrid>
      <w:tr w:rsidR="00911ADC" w14:paraId="7DA4894B" w14:textId="77777777">
        <w:trPr>
          <w:trHeight w:val="240"/>
        </w:trPr>
        <w:tc>
          <w:tcPr>
            <w:tcW w:w="10530" w:type="dxa"/>
            <w:gridSpan w:val="2"/>
            <w:shd w:val="clear" w:color="auto" w:fill="D9D9D9"/>
          </w:tcPr>
          <w:p w14:paraId="130338BE" w14:textId="0FF4724E" w:rsidR="00911ADC" w:rsidRDefault="00F07921">
            <w:pPr>
              <w:rPr>
                <w:rFonts w:ascii="Arial" w:eastAsia="Arial" w:hAnsi="Arial" w:cs="Arial"/>
                <w:b/>
                <w:sz w:val="24"/>
                <w:szCs w:val="24"/>
              </w:rPr>
            </w:pPr>
            <w:r>
              <w:rPr>
                <w:rFonts w:ascii="Arial" w:eastAsia="Arial" w:hAnsi="Arial" w:cs="Arial"/>
                <w:b/>
                <w:sz w:val="24"/>
                <w:szCs w:val="24"/>
              </w:rPr>
              <w:lastRenderedPageBreak/>
              <w:t>TERM 2: Language Concepts and Issues and Spoken Language</w:t>
            </w:r>
          </w:p>
        </w:tc>
      </w:tr>
      <w:tr w:rsidR="00911ADC" w14:paraId="39B6A698" w14:textId="77777777" w:rsidTr="003154E7">
        <w:tc>
          <w:tcPr>
            <w:tcW w:w="8500" w:type="dxa"/>
            <w:shd w:val="clear" w:color="auto" w:fill="D9D9D9"/>
          </w:tcPr>
          <w:p w14:paraId="2C33EBE6" w14:textId="77777777" w:rsidR="00911ADC" w:rsidRPr="003154E7" w:rsidRDefault="00F07921">
            <w:pPr>
              <w:jc w:val="center"/>
              <w:rPr>
                <w:rFonts w:ascii="Arial" w:eastAsia="Arial" w:hAnsi="Arial" w:cs="Arial"/>
                <w:b/>
              </w:rPr>
            </w:pPr>
            <w:r w:rsidRPr="003154E7">
              <w:rPr>
                <w:rFonts w:ascii="Arial" w:eastAsia="Arial" w:hAnsi="Arial" w:cs="Arial"/>
                <w:b/>
              </w:rPr>
              <w:t>TEACHING CONTENT</w:t>
            </w:r>
          </w:p>
        </w:tc>
        <w:tc>
          <w:tcPr>
            <w:tcW w:w="2030" w:type="dxa"/>
            <w:shd w:val="clear" w:color="auto" w:fill="D9D9D9"/>
          </w:tcPr>
          <w:p w14:paraId="5EED8E86" w14:textId="77777777" w:rsidR="00911ADC" w:rsidRPr="003154E7" w:rsidRDefault="00F07921">
            <w:pPr>
              <w:jc w:val="center"/>
              <w:rPr>
                <w:rFonts w:ascii="Arial" w:eastAsia="Arial" w:hAnsi="Arial" w:cs="Arial"/>
                <w:b/>
              </w:rPr>
            </w:pPr>
            <w:r w:rsidRPr="003154E7">
              <w:rPr>
                <w:rFonts w:ascii="Arial" w:eastAsia="Arial" w:hAnsi="Arial" w:cs="Arial"/>
                <w:b/>
              </w:rPr>
              <w:t xml:space="preserve">LINKS TO </w:t>
            </w:r>
          </w:p>
          <w:p w14:paraId="5A819ED1" w14:textId="77777777" w:rsidR="00911ADC" w:rsidRPr="003154E7" w:rsidRDefault="00F07921">
            <w:pPr>
              <w:jc w:val="center"/>
              <w:rPr>
                <w:rFonts w:ascii="Arial" w:eastAsia="Arial" w:hAnsi="Arial" w:cs="Arial"/>
                <w:b/>
              </w:rPr>
            </w:pPr>
            <w:r w:rsidRPr="003154E7">
              <w:rPr>
                <w:rFonts w:ascii="Arial" w:eastAsia="Arial" w:hAnsi="Arial" w:cs="Arial"/>
                <w:b/>
              </w:rPr>
              <w:t>A LEVEL ASSESSMENTS</w:t>
            </w:r>
          </w:p>
        </w:tc>
      </w:tr>
      <w:tr w:rsidR="00911ADC" w14:paraId="28ED0388" w14:textId="77777777" w:rsidTr="003154E7">
        <w:trPr>
          <w:trHeight w:val="880"/>
        </w:trPr>
        <w:tc>
          <w:tcPr>
            <w:tcW w:w="8500" w:type="dxa"/>
            <w:tcBorders>
              <w:bottom w:val="single" w:sz="4" w:space="0" w:color="CCCCCC"/>
            </w:tcBorders>
          </w:tcPr>
          <w:p w14:paraId="2F21F9EC" w14:textId="77777777" w:rsidR="00911ADC" w:rsidRDefault="00F07921">
            <w:pPr>
              <w:rPr>
                <w:rFonts w:ascii="Arial" w:eastAsia="Arial" w:hAnsi="Arial" w:cs="Arial"/>
                <w:b/>
                <w:sz w:val="20"/>
                <w:szCs w:val="20"/>
              </w:rPr>
            </w:pPr>
            <w:r>
              <w:rPr>
                <w:rFonts w:ascii="Arial" w:eastAsia="Arial" w:hAnsi="Arial" w:cs="Arial"/>
                <w:b/>
                <w:sz w:val="20"/>
                <w:szCs w:val="20"/>
              </w:rPr>
              <w:t>Language Concepts and Issues: Standard and Non-Standard English</w:t>
            </w:r>
          </w:p>
          <w:p w14:paraId="457DB15E" w14:textId="77777777" w:rsidR="00911ADC" w:rsidRDefault="00911ADC">
            <w:pPr>
              <w:rPr>
                <w:rFonts w:ascii="Arial" w:eastAsia="Arial" w:hAnsi="Arial" w:cs="Arial"/>
                <w:b/>
                <w:sz w:val="20"/>
                <w:szCs w:val="20"/>
              </w:rPr>
            </w:pPr>
          </w:p>
          <w:p w14:paraId="020A4CCD" w14:textId="77777777" w:rsidR="00911ADC" w:rsidRDefault="00F07921">
            <w:pPr>
              <w:rPr>
                <w:rFonts w:ascii="Arial" w:eastAsia="Arial" w:hAnsi="Arial" w:cs="Arial"/>
                <w:b/>
                <w:sz w:val="20"/>
                <w:szCs w:val="20"/>
              </w:rPr>
            </w:pPr>
            <w:r>
              <w:rPr>
                <w:rFonts w:ascii="Arial" w:eastAsia="Arial" w:hAnsi="Arial" w:cs="Arial"/>
                <w:sz w:val="20"/>
                <w:szCs w:val="20"/>
              </w:rPr>
              <w:t xml:space="preserve">Resources for some of these can be found in pp.19-20 of Eduqas Preparing to Teach CPD Booklet in AS/A Level English Language CPD Materials Jan 2015, found in the </w:t>
            </w:r>
            <w:hyperlink r:id="rId72">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w:t>
            </w:r>
          </w:p>
          <w:p w14:paraId="60310C4B" w14:textId="77777777" w:rsidR="00911ADC" w:rsidRDefault="00911ADC">
            <w:pPr>
              <w:rPr>
                <w:rFonts w:ascii="Arial" w:eastAsia="Arial" w:hAnsi="Arial" w:cs="Arial"/>
                <w:b/>
                <w:sz w:val="20"/>
                <w:szCs w:val="20"/>
              </w:rPr>
            </w:pPr>
          </w:p>
          <w:p w14:paraId="38734654" w14:textId="5344FBF5" w:rsidR="00911ADC" w:rsidRDefault="00F07921">
            <w:pPr>
              <w:rPr>
                <w:rFonts w:ascii="Arial" w:eastAsia="Arial" w:hAnsi="Arial" w:cs="Arial"/>
                <w:sz w:val="20"/>
                <w:szCs w:val="20"/>
              </w:rPr>
            </w:pPr>
            <w:r>
              <w:rPr>
                <w:rFonts w:ascii="Arial" w:eastAsia="Arial" w:hAnsi="Arial" w:cs="Arial"/>
                <w:sz w:val="20"/>
                <w:szCs w:val="20"/>
              </w:rPr>
              <w:t>Some areas to explore:</w:t>
            </w:r>
          </w:p>
          <w:p w14:paraId="395DDF68" w14:textId="77777777" w:rsidR="00911ADC" w:rsidRDefault="00F07921">
            <w:pPr>
              <w:numPr>
                <w:ilvl w:val="0"/>
                <w:numId w:val="16"/>
              </w:numPr>
              <w:rPr>
                <w:rFonts w:ascii="Arial" w:eastAsia="Arial" w:hAnsi="Arial" w:cs="Arial"/>
                <w:sz w:val="20"/>
                <w:szCs w:val="20"/>
              </w:rPr>
            </w:pPr>
            <w:r>
              <w:rPr>
                <w:rFonts w:ascii="Arial" w:eastAsia="Arial" w:hAnsi="Arial" w:cs="Arial"/>
                <w:sz w:val="20"/>
                <w:szCs w:val="20"/>
              </w:rPr>
              <w:t>register, mode, tenor and field</w:t>
            </w:r>
          </w:p>
          <w:p w14:paraId="615058EB" w14:textId="77777777" w:rsidR="00911ADC" w:rsidRDefault="00F07921">
            <w:pPr>
              <w:numPr>
                <w:ilvl w:val="0"/>
                <w:numId w:val="16"/>
              </w:numPr>
              <w:rPr>
                <w:rFonts w:ascii="Arial" w:eastAsia="Arial" w:hAnsi="Arial" w:cs="Arial"/>
                <w:sz w:val="20"/>
                <w:szCs w:val="20"/>
              </w:rPr>
            </w:pPr>
            <w:r>
              <w:rPr>
                <w:rFonts w:ascii="Arial" w:eastAsia="Arial" w:hAnsi="Arial" w:cs="Arial"/>
                <w:sz w:val="20"/>
                <w:szCs w:val="20"/>
              </w:rPr>
              <w:t>spoken and written language</w:t>
            </w:r>
          </w:p>
          <w:p w14:paraId="62701BCA" w14:textId="77777777" w:rsidR="00911ADC" w:rsidRDefault="00F07921">
            <w:pPr>
              <w:numPr>
                <w:ilvl w:val="0"/>
                <w:numId w:val="16"/>
              </w:numPr>
              <w:rPr>
                <w:rFonts w:ascii="Arial" w:eastAsia="Arial" w:hAnsi="Arial" w:cs="Arial"/>
                <w:sz w:val="20"/>
                <w:szCs w:val="20"/>
              </w:rPr>
            </w:pPr>
            <w:r>
              <w:rPr>
                <w:rFonts w:ascii="Arial" w:eastAsia="Arial" w:hAnsi="Arial" w:cs="Arial"/>
                <w:sz w:val="20"/>
                <w:szCs w:val="20"/>
              </w:rPr>
              <w:t>appropriateness</w:t>
            </w:r>
          </w:p>
          <w:p w14:paraId="01E70E38" w14:textId="77777777" w:rsidR="00911ADC" w:rsidRDefault="00F07921">
            <w:pPr>
              <w:numPr>
                <w:ilvl w:val="0"/>
                <w:numId w:val="16"/>
              </w:numPr>
              <w:rPr>
                <w:rFonts w:ascii="Arial" w:eastAsia="Arial" w:hAnsi="Arial" w:cs="Arial"/>
                <w:sz w:val="20"/>
                <w:szCs w:val="20"/>
              </w:rPr>
            </w:pPr>
            <w:r>
              <w:rPr>
                <w:rFonts w:ascii="Arial" w:eastAsia="Arial" w:hAnsi="Arial" w:cs="Arial"/>
                <w:sz w:val="20"/>
                <w:szCs w:val="20"/>
              </w:rPr>
              <w:t>received pronunciation (RP)</w:t>
            </w:r>
          </w:p>
          <w:p w14:paraId="18193B29" w14:textId="77777777" w:rsidR="00911ADC" w:rsidRDefault="00F07921">
            <w:pPr>
              <w:numPr>
                <w:ilvl w:val="0"/>
                <w:numId w:val="16"/>
              </w:numPr>
              <w:rPr>
                <w:rFonts w:ascii="Arial" w:eastAsia="Arial" w:hAnsi="Arial" w:cs="Arial"/>
                <w:sz w:val="20"/>
                <w:szCs w:val="20"/>
              </w:rPr>
            </w:pPr>
            <w:r>
              <w:rPr>
                <w:rFonts w:ascii="Arial" w:eastAsia="Arial" w:hAnsi="Arial" w:cs="Arial"/>
                <w:sz w:val="20"/>
                <w:szCs w:val="20"/>
              </w:rPr>
              <w:t>accent and dialect</w:t>
            </w:r>
          </w:p>
          <w:p w14:paraId="1AFF4BF2" w14:textId="11B572A3" w:rsidR="00911ADC" w:rsidRDefault="00F07921">
            <w:pPr>
              <w:numPr>
                <w:ilvl w:val="0"/>
                <w:numId w:val="16"/>
              </w:numPr>
              <w:rPr>
                <w:rFonts w:ascii="Arial" w:eastAsia="Arial" w:hAnsi="Arial" w:cs="Arial"/>
                <w:sz w:val="20"/>
                <w:szCs w:val="20"/>
              </w:rPr>
            </w:pPr>
            <w:r>
              <w:rPr>
                <w:rFonts w:ascii="Arial" w:eastAsia="Arial" w:hAnsi="Arial" w:cs="Arial"/>
                <w:sz w:val="20"/>
                <w:szCs w:val="20"/>
              </w:rPr>
              <w:t>attitudes to language</w:t>
            </w:r>
            <w:r w:rsidR="00DB2D4A">
              <w:rPr>
                <w:rFonts w:ascii="Arial" w:eastAsia="Arial" w:hAnsi="Arial" w:cs="Arial"/>
                <w:sz w:val="20"/>
                <w:szCs w:val="20"/>
              </w:rPr>
              <w:t>.</w:t>
            </w:r>
          </w:p>
          <w:p w14:paraId="4F11484C" w14:textId="77777777" w:rsidR="00911ADC" w:rsidRDefault="00911ADC">
            <w:pPr>
              <w:ind w:left="720"/>
              <w:rPr>
                <w:rFonts w:ascii="Arial" w:eastAsia="Arial" w:hAnsi="Arial" w:cs="Arial"/>
                <w:sz w:val="20"/>
                <w:szCs w:val="20"/>
              </w:rPr>
            </w:pPr>
          </w:p>
        </w:tc>
        <w:tc>
          <w:tcPr>
            <w:tcW w:w="2030" w:type="dxa"/>
            <w:tcBorders>
              <w:bottom w:val="single" w:sz="4" w:space="0" w:color="CCCCCC"/>
            </w:tcBorders>
          </w:tcPr>
          <w:p w14:paraId="650F6D17" w14:textId="3C14D0AE" w:rsidR="00911ADC" w:rsidRDefault="00F07921">
            <w:pPr>
              <w:rPr>
                <w:rFonts w:ascii="Arial" w:eastAsia="Arial" w:hAnsi="Arial" w:cs="Arial"/>
                <w:sz w:val="20"/>
                <w:szCs w:val="20"/>
              </w:rPr>
            </w:pPr>
            <w:r>
              <w:rPr>
                <w:rFonts w:ascii="Arial" w:eastAsia="Arial" w:hAnsi="Arial" w:cs="Arial"/>
                <w:b/>
                <w:sz w:val="20"/>
                <w:szCs w:val="20"/>
              </w:rPr>
              <w:t>Component 1 Section B</w:t>
            </w:r>
            <w:r>
              <w:rPr>
                <w:rFonts w:ascii="Arial" w:eastAsia="Arial" w:hAnsi="Arial" w:cs="Arial"/>
                <w:sz w:val="20"/>
                <w:szCs w:val="20"/>
              </w:rPr>
              <w:t>: Language Issues</w:t>
            </w:r>
          </w:p>
          <w:p w14:paraId="1BD8F143" w14:textId="77777777" w:rsidR="00911ADC" w:rsidRDefault="00911ADC">
            <w:pPr>
              <w:rPr>
                <w:rFonts w:ascii="Arial" w:eastAsia="Arial" w:hAnsi="Arial" w:cs="Arial"/>
                <w:sz w:val="20"/>
                <w:szCs w:val="20"/>
              </w:rPr>
            </w:pPr>
          </w:p>
          <w:p w14:paraId="6CAC4C03" w14:textId="77777777" w:rsidR="00911ADC" w:rsidRDefault="00911ADC">
            <w:pPr>
              <w:rPr>
                <w:rFonts w:ascii="Arial" w:eastAsia="Arial" w:hAnsi="Arial" w:cs="Arial"/>
                <w:b/>
                <w:sz w:val="20"/>
                <w:szCs w:val="20"/>
              </w:rPr>
            </w:pPr>
          </w:p>
        </w:tc>
      </w:tr>
      <w:tr w:rsidR="00911ADC" w14:paraId="02DB2DCE" w14:textId="77777777" w:rsidTr="003154E7">
        <w:trPr>
          <w:trHeight w:val="880"/>
        </w:trPr>
        <w:tc>
          <w:tcPr>
            <w:tcW w:w="8500" w:type="dxa"/>
            <w:tcBorders>
              <w:bottom w:val="single" w:sz="4" w:space="0" w:color="CCCCCC"/>
            </w:tcBorders>
          </w:tcPr>
          <w:p w14:paraId="27AD3660" w14:textId="77777777" w:rsidR="00911ADC" w:rsidRDefault="00F07921">
            <w:pPr>
              <w:rPr>
                <w:rFonts w:ascii="Arial" w:eastAsia="Arial" w:hAnsi="Arial" w:cs="Arial"/>
                <w:b/>
                <w:sz w:val="20"/>
                <w:szCs w:val="20"/>
              </w:rPr>
            </w:pPr>
            <w:r>
              <w:rPr>
                <w:rFonts w:ascii="Arial" w:eastAsia="Arial" w:hAnsi="Arial" w:cs="Arial"/>
                <w:b/>
                <w:sz w:val="20"/>
                <w:szCs w:val="20"/>
              </w:rPr>
              <w:t>Language Concepts and Issues: Language and Power</w:t>
            </w:r>
          </w:p>
          <w:p w14:paraId="3B0BBCAB" w14:textId="77777777" w:rsidR="00911ADC" w:rsidRDefault="00911ADC">
            <w:pPr>
              <w:rPr>
                <w:rFonts w:ascii="Arial" w:eastAsia="Arial" w:hAnsi="Arial" w:cs="Arial"/>
                <w:b/>
                <w:sz w:val="20"/>
                <w:szCs w:val="20"/>
              </w:rPr>
            </w:pPr>
          </w:p>
          <w:p w14:paraId="4C51C403" w14:textId="77777777" w:rsidR="00911ADC" w:rsidRDefault="00F07921">
            <w:pPr>
              <w:rPr>
                <w:rFonts w:ascii="Arial" w:eastAsia="Arial" w:hAnsi="Arial" w:cs="Arial"/>
                <w:sz w:val="20"/>
                <w:szCs w:val="20"/>
              </w:rPr>
            </w:pPr>
            <w:r>
              <w:rPr>
                <w:rFonts w:ascii="Arial" w:eastAsia="Arial" w:hAnsi="Arial" w:cs="Arial"/>
                <w:sz w:val="20"/>
                <w:szCs w:val="20"/>
              </w:rPr>
              <w:t xml:space="preserve">pp.80-83 of </w:t>
            </w:r>
            <w:hyperlink r:id="rId73">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contains some resources.</w:t>
            </w:r>
          </w:p>
          <w:p w14:paraId="77D98366" w14:textId="77777777" w:rsidR="00911ADC" w:rsidRDefault="00911ADC">
            <w:pPr>
              <w:rPr>
                <w:rFonts w:ascii="Arial" w:eastAsia="Arial" w:hAnsi="Arial" w:cs="Arial"/>
                <w:sz w:val="20"/>
                <w:szCs w:val="20"/>
              </w:rPr>
            </w:pPr>
          </w:p>
          <w:p w14:paraId="12702436" w14:textId="45B594FD" w:rsidR="00911ADC" w:rsidRPr="003154E7" w:rsidRDefault="00F07921">
            <w:pPr>
              <w:rPr>
                <w:rFonts w:ascii="Arial" w:eastAsia="Arial" w:hAnsi="Arial" w:cs="Arial"/>
                <w:sz w:val="20"/>
                <w:szCs w:val="20"/>
              </w:rPr>
            </w:pPr>
            <w:r>
              <w:rPr>
                <w:rFonts w:ascii="Arial" w:eastAsia="Arial" w:hAnsi="Arial" w:cs="Arial"/>
                <w:sz w:val="20"/>
                <w:szCs w:val="20"/>
              </w:rPr>
              <w:t>Some areas to explore:</w:t>
            </w:r>
          </w:p>
          <w:p w14:paraId="7329E6E2"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status</w:t>
            </w:r>
          </w:p>
          <w:p w14:paraId="298B5FF1"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conversation analysis</w:t>
            </w:r>
          </w:p>
          <w:p w14:paraId="62EC737F"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bias</w:t>
            </w:r>
          </w:p>
          <w:p w14:paraId="2417ABE6"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political language</w:t>
            </w:r>
          </w:p>
          <w:p w14:paraId="3B2A6B73"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 xml:space="preserve">legal language </w:t>
            </w:r>
          </w:p>
          <w:p w14:paraId="6568ECE6" w14:textId="78FB85B4" w:rsidR="00911ADC" w:rsidRDefault="00F07921">
            <w:pPr>
              <w:numPr>
                <w:ilvl w:val="0"/>
                <w:numId w:val="15"/>
              </w:numPr>
              <w:rPr>
                <w:rFonts w:ascii="Arial" w:eastAsia="Arial" w:hAnsi="Arial" w:cs="Arial"/>
                <w:sz w:val="20"/>
                <w:szCs w:val="20"/>
              </w:rPr>
            </w:pPr>
            <w:r>
              <w:rPr>
                <w:rFonts w:ascii="Arial" w:eastAsia="Arial" w:hAnsi="Arial" w:cs="Arial"/>
                <w:sz w:val="20"/>
                <w:szCs w:val="20"/>
              </w:rPr>
              <w:t>advertising language</w:t>
            </w:r>
            <w:r w:rsidR="00DB2D4A">
              <w:rPr>
                <w:rFonts w:ascii="Arial" w:eastAsia="Arial" w:hAnsi="Arial" w:cs="Arial"/>
                <w:sz w:val="20"/>
                <w:szCs w:val="20"/>
              </w:rPr>
              <w:t>.</w:t>
            </w:r>
          </w:p>
          <w:p w14:paraId="05551065" w14:textId="77777777" w:rsidR="00911ADC" w:rsidRDefault="00911ADC">
            <w:pPr>
              <w:ind w:left="720"/>
              <w:rPr>
                <w:rFonts w:ascii="Arial" w:eastAsia="Arial" w:hAnsi="Arial" w:cs="Arial"/>
                <w:sz w:val="20"/>
                <w:szCs w:val="20"/>
              </w:rPr>
            </w:pPr>
          </w:p>
        </w:tc>
        <w:tc>
          <w:tcPr>
            <w:tcW w:w="2030" w:type="dxa"/>
            <w:tcBorders>
              <w:bottom w:val="single" w:sz="4" w:space="0" w:color="CCCCCC"/>
            </w:tcBorders>
          </w:tcPr>
          <w:p w14:paraId="2B62A831" w14:textId="274C7AEE" w:rsidR="00911ADC" w:rsidRDefault="00F07921">
            <w:pPr>
              <w:rPr>
                <w:rFonts w:ascii="Arial" w:eastAsia="Arial" w:hAnsi="Arial" w:cs="Arial"/>
                <w:b/>
                <w:sz w:val="20"/>
                <w:szCs w:val="20"/>
              </w:rPr>
            </w:pPr>
            <w:r>
              <w:rPr>
                <w:rFonts w:ascii="Arial" w:eastAsia="Arial" w:hAnsi="Arial" w:cs="Arial"/>
                <w:b/>
                <w:sz w:val="20"/>
                <w:szCs w:val="20"/>
              </w:rPr>
              <w:t>Component 1 Section B</w:t>
            </w:r>
            <w:r>
              <w:rPr>
                <w:rFonts w:ascii="Arial" w:eastAsia="Arial" w:hAnsi="Arial" w:cs="Arial"/>
                <w:sz w:val="20"/>
                <w:szCs w:val="20"/>
              </w:rPr>
              <w:t>: Language Issues</w:t>
            </w:r>
          </w:p>
        </w:tc>
      </w:tr>
      <w:tr w:rsidR="00911ADC" w14:paraId="6F1D7385" w14:textId="77777777" w:rsidTr="003154E7">
        <w:trPr>
          <w:trHeight w:val="880"/>
        </w:trPr>
        <w:tc>
          <w:tcPr>
            <w:tcW w:w="8500" w:type="dxa"/>
            <w:tcBorders>
              <w:bottom w:val="single" w:sz="4" w:space="0" w:color="CCCCCC"/>
            </w:tcBorders>
          </w:tcPr>
          <w:p w14:paraId="2D78EEAF" w14:textId="77777777" w:rsidR="00911ADC" w:rsidRDefault="00F07921">
            <w:pPr>
              <w:rPr>
                <w:rFonts w:ascii="Arial" w:eastAsia="Arial" w:hAnsi="Arial" w:cs="Arial"/>
                <w:b/>
                <w:sz w:val="20"/>
                <w:szCs w:val="20"/>
              </w:rPr>
            </w:pPr>
            <w:r>
              <w:rPr>
                <w:rFonts w:ascii="Arial" w:eastAsia="Arial" w:hAnsi="Arial" w:cs="Arial"/>
                <w:b/>
                <w:sz w:val="20"/>
                <w:szCs w:val="20"/>
              </w:rPr>
              <w:t>Language Concepts and Issues: Language and Situation</w:t>
            </w:r>
          </w:p>
          <w:p w14:paraId="136987EC" w14:textId="77777777" w:rsidR="00911ADC" w:rsidRDefault="00911ADC">
            <w:pPr>
              <w:rPr>
                <w:rFonts w:ascii="Arial" w:eastAsia="Arial" w:hAnsi="Arial" w:cs="Arial"/>
                <w:b/>
                <w:sz w:val="20"/>
                <w:szCs w:val="20"/>
              </w:rPr>
            </w:pPr>
          </w:p>
          <w:p w14:paraId="6170730C" w14:textId="308E257E" w:rsidR="00911ADC" w:rsidRDefault="00F07921">
            <w:pPr>
              <w:rPr>
                <w:rFonts w:ascii="Arial" w:eastAsia="Arial" w:hAnsi="Arial" w:cs="Arial"/>
                <w:sz w:val="20"/>
                <w:szCs w:val="20"/>
              </w:rPr>
            </w:pPr>
            <w:r>
              <w:rPr>
                <w:rFonts w:ascii="Arial" w:eastAsia="Arial" w:hAnsi="Arial" w:cs="Arial"/>
                <w:sz w:val="20"/>
                <w:szCs w:val="20"/>
              </w:rPr>
              <w:t xml:space="preserve">Resources for some of these can be found in pp.15-16 of Eduqas Preparing to Teach CPD Booklet in AS/A Level English Language CPD Materials Jan 2015, found in the </w:t>
            </w:r>
            <w:hyperlink r:id="rId74">
              <w:r>
                <w:rPr>
                  <w:rFonts w:ascii="Arial" w:eastAsia="Arial" w:hAnsi="Arial" w:cs="Arial"/>
                  <w:color w:val="1155CC"/>
                  <w:sz w:val="20"/>
                  <w:szCs w:val="20"/>
                  <w:u w:val="single"/>
                </w:rPr>
                <w:t>Training Materials</w:t>
              </w:r>
            </w:hyperlink>
            <w:r>
              <w:rPr>
                <w:rFonts w:ascii="Arial" w:eastAsia="Arial" w:hAnsi="Arial" w:cs="Arial"/>
                <w:sz w:val="20"/>
                <w:szCs w:val="20"/>
              </w:rPr>
              <w:t xml:space="preserve"> section of the Eduqas website), and</w:t>
            </w:r>
            <w:r w:rsidR="001F6866">
              <w:rPr>
                <w:rFonts w:ascii="Arial" w:eastAsia="Arial" w:hAnsi="Arial" w:cs="Arial"/>
                <w:sz w:val="20"/>
                <w:szCs w:val="20"/>
              </w:rPr>
              <w:t xml:space="preserve"> </w:t>
            </w:r>
            <w:r>
              <w:rPr>
                <w:rFonts w:ascii="Arial" w:eastAsia="Arial" w:hAnsi="Arial" w:cs="Arial"/>
                <w:sz w:val="20"/>
                <w:szCs w:val="20"/>
              </w:rPr>
              <w:t xml:space="preserve">pp. 84-87 of </w:t>
            </w:r>
            <w:hyperlink r:id="rId75">
              <w:r>
                <w:rPr>
                  <w:rFonts w:ascii="Arial" w:eastAsia="Arial" w:hAnsi="Arial" w:cs="Arial"/>
                  <w:color w:val="1155CC"/>
                  <w:sz w:val="20"/>
                  <w:szCs w:val="20"/>
                  <w:u w:val="single"/>
                </w:rPr>
                <w:t>A Level Language Teacher Handbook</w:t>
              </w:r>
            </w:hyperlink>
          </w:p>
          <w:p w14:paraId="31FA7F2F" w14:textId="77777777" w:rsidR="00911ADC" w:rsidRDefault="00911ADC">
            <w:pPr>
              <w:rPr>
                <w:rFonts w:ascii="Arial" w:eastAsia="Arial" w:hAnsi="Arial" w:cs="Arial"/>
                <w:sz w:val="20"/>
                <w:szCs w:val="20"/>
              </w:rPr>
            </w:pPr>
          </w:p>
          <w:p w14:paraId="502336AD" w14:textId="4A7F4248" w:rsidR="00911ADC" w:rsidRPr="003154E7" w:rsidRDefault="00F07921">
            <w:pPr>
              <w:rPr>
                <w:rFonts w:ascii="Arial" w:eastAsia="Arial" w:hAnsi="Arial" w:cs="Arial"/>
                <w:sz w:val="20"/>
                <w:szCs w:val="20"/>
              </w:rPr>
            </w:pPr>
            <w:r>
              <w:rPr>
                <w:rFonts w:ascii="Arial" w:eastAsia="Arial" w:hAnsi="Arial" w:cs="Arial"/>
                <w:sz w:val="20"/>
                <w:szCs w:val="20"/>
              </w:rPr>
              <w:t>Some areas to explore:</w:t>
            </w:r>
          </w:p>
          <w:p w14:paraId="71F56655"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formal and informal contexts</w:t>
            </w:r>
          </w:p>
          <w:p w14:paraId="6E63C2C3"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participants and purpose</w:t>
            </w:r>
          </w:p>
          <w:p w14:paraId="0433A4A9"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politeness</w:t>
            </w:r>
          </w:p>
          <w:p w14:paraId="4C409793"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face theory</w:t>
            </w:r>
          </w:p>
          <w:p w14:paraId="6503B45F" w14:textId="64455292" w:rsidR="00911ADC" w:rsidRDefault="00F07921">
            <w:pPr>
              <w:numPr>
                <w:ilvl w:val="0"/>
                <w:numId w:val="15"/>
              </w:numPr>
              <w:rPr>
                <w:rFonts w:ascii="Arial" w:eastAsia="Arial" w:hAnsi="Arial" w:cs="Arial"/>
                <w:sz w:val="20"/>
                <w:szCs w:val="20"/>
              </w:rPr>
            </w:pPr>
            <w:r>
              <w:rPr>
                <w:rFonts w:ascii="Arial" w:eastAsia="Arial" w:hAnsi="Arial" w:cs="Arial"/>
                <w:sz w:val="20"/>
                <w:szCs w:val="20"/>
              </w:rPr>
              <w:t>political correctness</w:t>
            </w:r>
            <w:r w:rsidR="00DB2D4A">
              <w:rPr>
                <w:rFonts w:ascii="Arial" w:eastAsia="Arial" w:hAnsi="Arial" w:cs="Arial"/>
                <w:sz w:val="20"/>
                <w:szCs w:val="20"/>
              </w:rPr>
              <w:t>.</w:t>
            </w:r>
          </w:p>
          <w:p w14:paraId="5A2B95C6" w14:textId="77777777" w:rsidR="00911ADC" w:rsidRDefault="00911ADC">
            <w:pPr>
              <w:rPr>
                <w:rFonts w:ascii="Arial" w:eastAsia="Arial" w:hAnsi="Arial" w:cs="Arial"/>
                <w:b/>
                <w:sz w:val="20"/>
                <w:szCs w:val="20"/>
              </w:rPr>
            </w:pPr>
          </w:p>
        </w:tc>
        <w:tc>
          <w:tcPr>
            <w:tcW w:w="2030" w:type="dxa"/>
            <w:tcBorders>
              <w:bottom w:val="single" w:sz="4" w:space="0" w:color="CCCCCC"/>
            </w:tcBorders>
          </w:tcPr>
          <w:p w14:paraId="551DB108" w14:textId="5CBF05C0" w:rsidR="00911ADC" w:rsidRDefault="00F07921">
            <w:pPr>
              <w:rPr>
                <w:rFonts w:ascii="Arial" w:eastAsia="Arial" w:hAnsi="Arial" w:cs="Arial"/>
                <w:b/>
                <w:sz w:val="20"/>
                <w:szCs w:val="20"/>
              </w:rPr>
            </w:pPr>
            <w:r>
              <w:rPr>
                <w:rFonts w:ascii="Arial" w:eastAsia="Arial" w:hAnsi="Arial" w:cs="Arial"/>
                <w:b/>
                <w:sz w:val="20"/>
                <w:szCs w:val="20"/>
              </w:rPr>
              <w:t>Component 1</w:t>
            </w:r>
            <w:r w:rsidR="003154E7">
              <w:rPr>
                <w:rFonts w:ascii="Arial" w:eastAsia="Arial" w:hAnsi="Arial" w:cs="Arial"/>
                <w:b/>
                <w:sz w:val="20"/>
                <w:szCs w:val="20"/>
              </w:rPr>
              <w:t xml:space="preserve"> </w:t>
            </w:r>
            <w:r>
              <w:rPr>
                <w:rFonts w:ascii="Arial" w:eastAsia="Arial" w:hAnsi="Arial" w:cs="Arial"/>
                <w:b/>
                <w:sz w:val="20"/>
                <w:szCs w:val="20"/>
              </w:rPr>
              <w:t>Section B</w:t>
            </w:r>
            <w:r>
              <w:rPr>
                <w:rFonts w:ascii="Arial" w:eastAsia="Arial" w:hAnsi="Arial" w:cs="Arial"/>
                <w:sz w:val="20"/>
                <w:szCs w:val="20"/>
              </w:rPr>
              <w:t>: Language Issues</w:t>
            </w:r>
          </w:p>
        </w:tc>
      </w:tr>
      <w:tr w:rsidR="00911ADC" w14:paraId="4BE2DED7" w14:textId="77777777" w:rsidTr="003154E7">
        <w:trPr>
          <w:trHeight w:val="880"/>
        </w:trPr>
        <w:tc>
          <w:tcPr>
            <w:tcW w:w="8500" w:type="dxa"/>
            <w:tcBorders>
              <w:bottom w:val="single" w:sz="4" w:space="0" w:color="CCCCCC"/>
            </w:tcBorders>
          </w:tcPr>
          <w:p w14:paraId="57E59992" w14:textId="77777777" w:rsidR="00911ADC" w:rsidRDefault="00F07921">
            <w:pPr>
              <w:rPr>
                <w:rFonts w:ascii="Arial" w:eastAsia="Arial" w:hAnsi="Arial" w:cs="Arial"/>
                <w:b/>
                <w:sz w:val="20"/>
                <w:szCs w:val="20"/>
              </w:rPr>
            </w:pPr>
            <w:r>
              <w:rPr>
                <w:rFonts w:ascii="Arial" w:eastAsia="Arial" w:hAnsi="Arial" w:cs="Arial"/>
                <w:b/>
                <w:sz w:val="20"/>
                <w:szCs w:val="20"/>
              </w:rPr>
              <w:t>Language Concepts and Issues: Language Acquisition</w:t>
            </w:r>
          </w:p>
          <w:p w14:paraId="1E415161" w14:textId="77777777" w:rsidR="00911ADC" w:rsidRDefault="00911ADC">
            <w:pPr>
              <w:rPr>
                <w:rFonts w:ascii="Arial" w:eastAsia="Arial" w:hAnsi="Arial" w:cs="Arial"/>
                <w:b/>
                <w:sz w:val="20"/>
                <w:szCs w:val="20"/>
              </w:rPr>
            </w:pPr>
          </w:p>
          <w:p w14:paraId="4ADBB9D3" w14:textId="77777777" w:rsidR="00911ADC" w:rsidRDefault="00F07921">
            <w:pPr>
              <w:rPr>
                <w:rFonts w:ascii="Arial" w:eastAsia="Arial" w:hAnsi="Arial" w:cs="Arial"/>
                <w:b/>
                <w:sz w:val="20"/>
                <w:szCs w:val="20"/>
              </w:rPr>
            </w:pPr>
            <w:r>
              <w:rPr>
                <w:rFonts w:ascii="Arial" w:eastAsia="Arial" w:hAnsi="Arial" w:cs="Arial"/>
                <w:sz w:val="20"/>
                <w:szCs w:val="20"/>
              </w:rPr>
              <w:t xml:space="preserve">pp.88-91 of </w:t>
            </w:r>
            <w:hyperlink r:id="rId76">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contains some resources</w:t>
            </w:r>
          </w:p>
          <w:p w14:paraId="6A74A758" w14:textId="77777777" w:rsidR="00911ADC" w:rsidRDefault="00911ADC">
            <w:pPr>
              <w:rPr>
                <w:rFonts w:ascii="Arial" w:eastAsia="Arial" w:hAnsi="Arial" w:cs="Arial"/>
                <w:b/>
                <w:sz w:val="20"/>
                <w:szCs w:val="20"/>
              </w:rPr>
            </w:pPr>
          </w:p>
          <w:p w14:paraId="23FADFC5" w14:textId="208F56A5" w:rsidR="00911ADC" w:rsidRPr="003154E7" w:rsidRDefault="00F07921">
            <w:pPr>
              <w:rPr>
                <w:rFonts w:ascii="Arial" w:eastAsia="Arial" w:hAnsi="Arial" w:cs="Arial"/>
                <w:sz w:val="20"/>
                <w:szCs w:val="20"/>
              </w:rPr>
            </w:pPr>
            <w:r>
              <w:rPr>
                <w:rFonts w:ascii="Arial" w:eastAsia="Arial" w:hAnsi="Arial" w:cs="Arial"/>
                <w:sz w:val="20"/>
                <w:szCs w:val="20"/>
              </w:rPr>
              <w:t>Some areas to explore:</w:t>
            </w:r>
          </w:p>
          <w:p w14:paraId="6A675E6F"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theories of language acquisition</w:t>
            </w:r>
          </w:p>
          <w:p w14:paraId="1A9EA84F"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stages of language acquisition</w:t>
            </w:r>
          </w:p>
          <w:p w14:paraId="53ABAC53"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purposes of communication</w:t>
            </w:r>
          </w:p>
          <w:p w14:paraId="7BFECCE2"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monologues</w:t>
            </w:r>
          </w:p>
          <w:p w14:paraId="7906E70B" w14:textId="77777777" w:rsidR="00911ADC" w:rsidRDefault="00F07921">
            <w:pPr>
              <w:numPr>
                <w:ilvl w:val="0"/>
                <w:numId w:val="15"/>
              </w:numPr>
              <w:rPr>
                <w:rFonts w:ascii="Arial" w:eastAsia="Arial" w:hAnsi="Arial" w:cs="Arial"/>
                <w:sz w:val="20"/>
                <w:szCs w:val="20"/>
              </w:rPr>
            </w:pPr>
            <w:r>
              <w:rPr>
                <w:rFonts w:ascii="Arial" w:eastAsia="Arial" w:hAnsi="Arial" w:cs="Arial"/>
                <w:sz w:val="20"/>
                <w:szCs w:val="20"/>
              </w:rPr>
              <w:t>interactions with others</w:t>
            </w:r>
          </w:p>
          <w:p w14:paraId="18DA9566" w14:textId="527D9D27" w:rsidR="00911ADC" w:rsidRDefault="00F07921">
            <w:pPr>
              <w:numPr>
                <w:ilvl w:val="0"/>
                <w:numId w:val="15"/>
              </w:numPr>
              <w:rPr>
                <w:rFonts w:ascii="Arial" w:eastAsia="Arial" w:hAnsi="Arial" w:cs="Arial"/>
                <w:sz w:val="20"/>
                <w:szCs w:val="20"/>
              </w:rPr>
            </w:pPr>
            <w:r>
              <w:rPr>
                <w:rFonts w:ascii="Arial" w:eastAsia="Arial" w:hAnsi="Arial" w:cs="Arial"/>
                <w:sz w:val="20"/>
                <w:szCs w:val="20"/>
              </w:rPr>
              <w:t>bilingualism and multilingualism</w:t>
            </w:r>
            <w:r w:rsidR="00DB2D4A">
              <w:rPr>
                <w:rFonts w:ascii="Arial" w:eastAsia="Arial" w:hAnsi="Arial" w:cs="Arial"/>
                <w:sz w:val="20"/>
                <w:szCs w:val="20"/>
              </w:rPr>
              <w:t>.</w:t>
            </w:r>
          </w:p>
          <w:p w14:paraId="14A21C09" w14:textId="77777777" w:rsidR="00911ADC" w:rsidRDefault="00911ADC">
            <w:pPr>
              <w:rPr>
                <w:rFonts w:ascii="Arial" w:eastAsia="Arial" w:hAnsi="Arial" w:cs="Arial"/>
                <w:b/>
                <w:sz w:val="20"/>
                <w:szCs w:val="20"/>
              </w:rPr>
            </w:pPr>
          </w:p>
        </w:tc>
        <w:tc>
          <w:tcPr>
            <w:tcW w:w="2030" w:type="dxa"/>
            <w:tcBorders>
              <w:bottom w:val="single" w:sz="4" w:space="0" w:color="CCCCCC"/>
            </w:tcBorders>
          </w:tcPr>
          <w:p w14:paraId="2A1A3EAB" w14:textId="7413F6DE" w:rsidR="00911ADC" w:rsidRDefault="00F07921">
            <w:pPr>
              <w:rPr>
                <w:rFonts w:ascii="Arial" w:eastAsia="Arial" w:hAnsi="Arial" w:cs="Arial"/>
                <w:b/>
                <w:sz w:val="20"/>
                <w:szCs w:val="20"/>
              </w:rPr>
            </w:pPr>
            <w:r>
              <w:rPr>
                <w:rFonts w:ascii="Arial" w:eastAsia="Arial" w:hAnsi="Arial" w:cs="Arial"/>
                <w:b/>
                <w:sz w:val="20"/>
                <w:szCs w:val="20"/>
              </w:rPr>
              <w:t>Component 1</w:t>
            </w:r>
            <w:r w:rsidR="003154E7">
              <w:rPr>
                <w:rFonts w:ascii="Arial" w:eastAsia="Arial" w:hAnsi="Arial" w:cs="Arial"/>
                <w:b/>
                <w:sz w:val="20"/>
                <w:szCs w:val="20"/>
              </w:rPr>
              <w:t xml:space="preserve"> </w:t>
            </w:r>
            <w:r>
              <w:rPr>
                <w:rFonts w:ascii="Arial" w:eastAsia="Arial" w:hAnsi="Arial" w:cs="Arial"/>
                <w:b/>
                <w:sz w:val="20"/>
                <w:szCs w:val="20"/>
              </w:rPr>
              <w:t>Section B</w:t>
            </w:r>
            <w:r>
              <w:rPr>
                <w:rFonts w:ascii="Arial" w:eastAsia="Arial" w:hAnsi="Arial" w:cs="Arial"/>
                <w:sz w:val="20"/>
                <w:szCs w:val="20"/>
              </w:rPr>
              <w:t>: Language Issues</w:t>
            </w:r>
          </w:p>
        </w:tc>
      </w:tr>
      <w:tr w:rsidR="00911ADC" w14:paraId="58078D2D" w14:textId="77777777" w:rsidTr="001F6866">
        <w:trPr>
          <w:trHeight w:val="692"/>
        </w:trPr>
        <w:tc>
          <w:tcPr>
            <w:tcW w:w="8500" w:type="dxa"/>
          </w:tcPr>
          <w:p w14:paraId="598BCB33" w14:textId="77777777" w:rsidR="00911ADC" w:rsidRDefault="00F07921">
            <w:pPr>
              <w:rPr>
                <w:rFonts w:ascii="Arial" w:eastAsia="Arial" w:hAnsi="Arial" w:cs="Arial"/>
                <w:b/>
                <w:sz w:val="20"/>
                <w:szCs w:val="20"/>
              </w:rPr>
            </w:pPr>
            <w:r>
              <w:rPr>
                <w:rFonts w:ascii="Arial" w:eastAsia="Arial" w:hAnsi="Arial" w:cs="Arial"/>
                <w:b/>
                <w:sz w:val="20"/>
                <w:szCs w:val="20"/>
              </w:rPr>
              <w:t>Revision of spoken transcription analysis and application of language concepts and issues</w:t>
            </w:r>
          </w:p>
          <w:p w14:paraId="62FF4F59" w14:textId="77777777" w:rsidR="00911ADC" w:rsidRDefault="00911ADC">
            <w:pPr>
              <w:rPr>
                <w:rFonts w:ascii="Arial" w:eastAsia="Arial" w:hAnsi="Arial" w:cs="Arial"/>
                <w:b/>
                <w:sz w:val="20"/>
                <w:szCs w:val="20"/>
              </w:rPr>
            </w:pPr>
          </w:p>
          <w:p w14:paraId="7793F1C7" w14:textId="77777777" w:rsidR="00911ADC" w:rsidRDefault="00F07921">
            <w:pPr>
              <w:rPr>
                <w:rFonts w:ascii="Arial" w:eastAsia="Arial" w:hAnsi="Arial" w:cs="Arial"/>
                <w:sz w:val="20"/>
                <w:szCs w:val="20"/>
              </w:rPr>
            </w:pPr>
            <w:r>
              <w:rPr>
                <w:rFonts w:ascii="Arial" w:eastAsia="Arial" w:hAnsi="Arial" w:cs="Arial"/>
                <w:sz w:val="20"/>
                <w:szCs w:val="20"/>
              </w:rPr>
              <w:t xml:space="preserve">Use pp.92-94 of </w:t>
            </w:r>
            <w:hyperlink r:id="rId77">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to apply the linguistic knowledge of concepts and ideas students have gained in year 2 of the course to the kinds of spoken transcripts they first encountered in year 1.</w:t>
            </w:r>
          </w:p>
          <w:p w14:paraId="01AF6771" w14:textId="77777777" w:rsidR="00911ADC" w:rsidRDefault="00911ADC">
            <w:pPr>
              <w:rPr>
                <w:rFonts w:ascii="Arial" w:eastAsia="Arial" w:hAnsi="Arial" w:cs="Arial"/>
                <w:sz w:val="20"/>
                <w:szCs w:val="20"/>
              </w:rPr>
            </w:pPr>
          </w:p>
          <w:p w14:paraId="05F302E0" w14:textId="469125F6" w:rsidR="00911ADC" w:rsidRDefault="00F07921">
            <w:pPr>
              <w:rPr>
                <w:rFonts w:ascii="Arial" w:eastAsia="Arial" w:hAnsi="Arial" w:cs="Arial"/>
                <w:sz w:val="20"/>
                <w:szCs w:val="20"/>
              </w:rPr>
            </w:pPr>
            <w:r>
              <w:rPr>
                <w:rFonts w:ascii="Arial" w:eastAsia="Arial" w:hAnsi="Arial" w:cs="Arial"/>
                <w:sz w:val="20"/>
                <w:szCs w:val="20"/>
              </w:rPr>
              <w:t>Examples of materials can be found in the following places:</w:t>
            </w:r>
          </w:p>
          <w:p w14:paraId="56C20777" w14:textId="496A2C2D" w:rsidR="00911ADC" w:rsidRDefault="002153F9">
            <w:pPr>
              <w:numPr>
                <w:ilvl w:val="0"/>
                <w:numId w:val="1"/>
              </w:numPr>
              <w:rPr>
                <w:rFonts w:ascii="Arial" w:eastAsia="Arial" w:hAnsi="Arial" w:cs="Arial"/>
                <w:sz w:val="20"/>
                <w:szCs w:val="20"/>
              </w:rPr>
            </w:pPr>
            <w:hyperlink r:id="rId78">
              <w:r w:rsidR="00F07921">
                <w:rPr>
                  <w:rFonts w:ascii="Arial" w:eastAsia="Arial" w:hAnsi="Arial" w:cs="Arial"/>
                  <w:color w:val="1155CC"/>
                  <w:sz w:val="20"/>
                  <w:szCs w:val="20"/>
                  <w:u w:val="single"/>
                </w:rPr>
                <w:t>Past Papers and Mark Schemes</w:t>
              </w:r>
            </w:hyperlink>
            <w:r w:rsidR="00F07921">
              <w:rPr>
                <w:rFonts w:ascii="Arial" w:eastAsia="Arial" w:hAnsi="Arial" w:cs="Arial"/>
                <w:sz w:val="20"/>
                <w:szCs w:val="20"/>
              </w:rPr>
              <w:t xml:space="preserve"> - look for Component 1 A Level</w:t>
            </w:r>
          </w:p>
          <w:p w14:paraId="6CA553FE" w14:textId="77777777" w:rsidR="00911ADC" w:rsidRDefault="002153F9">
            <w:pPr>
              <w:numPr>
                <w:ilvl w:val="0"/>
                <w:numId w:val="1"/>
              </w:numPr>
              <w:rPr>
                <w:rFonts w:ascii="Arial" w:eastAsia="Arial" w:hAnsi="Arial" w:cs="Arial"/>
                <w:sz w:val="20"/>
                <w:szCs w:val="20"/>
              </w:rPr>
            </w:pPr>
            <w:hyperlink r:id="rId79">
              <w:r w:rsidR="00F07921">
                <w:rPr>
                  <w:rFonts w:ascii="Arial" w:eastAsia="Arial" w:hAnsi="Arial" w:cs="Arial"/>
                  <w:color w:val="1155CC"/>
                  <w:sz w:val="20"/>
                  <w:szCs w:val="20"/>
                  <w:u w:val="single"/>
                </w:rPr>
                <w:t>Online Exam Review resource materials</w:t>
              </w:r>
            </w:hyperlink>
          </w:p>
        </w:tc>
        <w:tc>
          <w:tcPr>
            <w:tcW w:w="2030" w:type="dxa"/>
          </w:tcPr>
          <w:p w14:paraId="1D942977" w14:textId="05968359" w:rsidR="00911ADC" w:rsidRDefault="00F07921">
            <w:pPr>
              <w:rPr>
                <w:rFonts w:ascii="Arial" w:eastAsia="Arial" w:hAnsi="Arial" w:cs="Arial"/>
                <w:b/>
                <w:sz w:val="20"/>
                <w:szCs w:val="20"/>
              </w:rPr>
            </w:pPr>
            <w:r>
              <w:rPr>
                <w:rFonts w:ascii="Arial" w:eastAsia="Arial" w:hAnsi="Arial" w:cs="Arial"/>
                <w:b/>
                <w:sz w:val="20"/>
                <w:szCs w:val="20"/>
              </w:rPr>
              <w:t>Component 1 Section A</w:t>
            </w:r>
            <w:r>
              <w:rPr>
                <w:rFonts w:ascii="Arial" w:eastAsia="Arial" w:hAnsi="Arial" w:cs="Arial"/>
                <w:sz w:val="20"/>
                <w:szCs w:val="20"/>
              </w:rPr>
              <w:t>: Analysis of Spoken Language</w:t>
            </w:r>
          </w:p>
        </w:tc>
      </w:tr>
    </w:tbl>
    <w:p w14:paraId="22A566A9" w14:textId="77777777" w:rsidR="00911ADC" w:rsidRDefault="00911ADC">
      <w:pPr>
        <w:widowControl w:val="0"/>
        <w:spacing w:after="0"/>
        <w:rPr>
          <w:rFonts w:ascii="Arial" w:eastAsia="Arial" w:hAnsi="Arial" w:cs="Arial"/>
        </w:rPr>
      </w:pPr>
    </w:p>
    <w:tbl>
      <w:tblPr>
        <w:tblStyle w:val="a5"/>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gridCol w:w="2030"/>
      </w:tblGrid>
      <w:tr w:rsidR="00911ADC" w14:paraId="40DB428F" w14:textId="77777777">
        <w:trPr>
          <w:trHeight w:val="240"/>
        </w:trPr>
        <w:tc>
          <w:tcPr>
            <w:tcW w:w="10530" w:type="dxa"/>
            <w:gridSpan w:val="2"/>
            <w:shd w:val="clear" w:color="auto" w:fill="D9D9D9"/>
          </w:tcPr>
          <w:p w14:paraId="3E60376A" w14:textId="77777777" w:rsidR="00911ADC" w:rsidRDefault="00F07921">
            <w:pPr>
              <w:rPr>
                <w:rFonts w:ascii="Arial" w:eastAsia="Arial" w:hAnsi="Arial" w:cs="Arial"/>
                <w:b/>
                <w:sz w:val="24"/>
                <w:szCs w:val="24"/>
              </w:rPr>
            </w:pPr>
            <w:r>
              <w:rPr>
                <w:rFonts w:ascii="Arial" w:eastAsia="Arial" w:hAnsi="Arial" w:cs="Arial"/>
                <w:b/>
                <w:sz w:val="24"/>
                <w:szCs w:val="24"/>
              </w:rPr>
              <w:t xml:space="preserve">TERM 3: Creative Writing and Synoptic Revision </w:t>
            </w:r>
          </w:p>
          <w:p w14:paraId="0C3AA511" w14:textId="77777777" w:rsidR="00911ADC" w:rsidRDefault="00911ADC">
            <w:pPr>
              <w:rPr>
                <w:rFonts w:ascii="Arial" w:eastAsia="Arial" w:hAnsi="Arial" w:cs="Arial"/>
                <w:b/>
                <w:sz w:val="24"/>
                <w:szCs w:val="24"/>
              </w:rPr>
            </w:pPr>
          </w:p>
        </w:tc>
      </w:tr>
      <w:tr w:rsidR="00911ADC" w14:paraId="0463493B" w14:textId="77777777" w:rsidTr="001F6866">
        <w:tc>
          <w:tcPr>
            <w:tcW w:w="8500" w:type="dxa"/>
            <w:shd w:val="clear" w:color="auto" w:fill="D9D9D9"/>
          </w:tcPr>
          <w:p w14:paraId="3695496F" w14:textId="77777777" w:rsidR="00911ADC" w:rsidRDefault="00F07921">
            <w:pPr>
              <w:jc w:val="center"/>
              <w:rPr>
                <w:rFonts w:ascii="Arial" w:eastAsia="Arial" w:hAnsi="Arial" w:cs="Arial"/>
                <w:b/>
                <w:sz w:val="24"/>
                <w:szCs w:val="24"/>
              </w:rPr>
            </w:pPr>
            <w:r>
              <w:rPr>
                <w:rFonts w:ascii="Arial" w:eastAsia="Arial" w:hAnsi="Arial" w:cs="Arial"/>
                <w:b/>
                <w:sz w:val="24"/>
                <w:szCs w:val="24"/>
              </w:rPr>
              <w:t>TEACHING CONTENT</w:t>
            </w:r>
          </w:p>
        </w:tc>
        <w:tc>
          <w:tcPr>
            <w:tcW w:w="2030" w:type="dxa"/>
            <w:shd w:val="clear" w:color="auto" w:fill="D9D9D9"/>
          </w:tcPr>
          <w:p w14:paraId="182EE6DE" w14:textId="77777777" w:rsidR="00911ADC" w:rsidRDefault="00F07921">
            <w:pPr>
              <w:jc w:val="center"/>
              <w:rPr>
                <w:rFonts w:ascii="Arial" w:eastAsia="Arial" w:hAnsi="Arial" w:cs="Arial"/>
                <w:b/>
                <w:sz w:val="24"/>
                <w:szCs w:val="24"/>
              </w:rPr>
            </w:pPr>
            <w:r>
              <w:rPr>
                <w:rFonts w:ascii="Arial" w:eastAsia="Arial" w:hAnsi="Arial" w:cs="Arial"/>
                <w:b/>
                <w:sz w:val="24"/>
                <w:szCs w:val="24"/>
              </w:rPr>
              <w:t xml:space="preserve">LINKS TO </w:t>
            </w:r>
          </w:p>
          <w:p w14:paraId="5A5B8752" w14:textId="77777777" w:rsidR="00911ADC" w:rsidRDefault="00F07921">
            <w:pPr>
              <w:jc w:val="center"/>
              <w:rPr>
                <w:rFonts w:ascii="Arial" w:eastAsia="Arial" w:hAnsi="Arial" w:cs="Arial"/>
                <w:b/>
                <w:sz w:val="24"/>
                <w:szCs w:val="24"/>
              </w:rPr>
            </w:pPr>
            <w:r>
              <w:rPr>
                <w:rFonts w:ascii="Arial" w:eastAsia="Arial" w:hAnsi="Arial" w:cs="Arial"/>
                <w:b/>
                <w:sz w:val="24"/>
                <w:szCs w:val="24"/>
              </w:rPr>
              <w:t>A LEVEL ASSESSMENTS</w:t>
            </w:r>
          </w:p>
        </w:tc>
      </w:tr>
      <w:tr w:rsidR="00911ADC" w14:paraId="02073A7C" w14:textId="77777777" w:rsidTr="001F6866">
        <w:trPr>
          <w:trHeight w:val="880"/>
        </w:trPr>
        <w:tc>
          <w:tcPr>
            <w:tcW w:w="8500" w:type="dxa"/>
            <w:tcBorders>
              <w:bottom w:val="single" w:sz="4" w:space="0" w:color="CCCCCC"/>
            </w:tcBorders>
          </w:tcPr>
          <w:p w14:paraId="6FFD1A3F" w14:textId="77777777" w:rsidR="00911ADC" w:rsidRDefault="00F07921">
            <w:pPr>
              <w:rPr>
                <w:rFonts w:ascii="Arial" w:eastAsia="Arial" w:hAnsi="Arial" w:cs="Arial"/>
                <w:b/>
                <w:sz w:val="20"/>
                <w:szCs w:val="20"/>
              </w:rPr>
            </w:pPr>
            <w:r>
              <w:rPr>
                <w:rFonts w:ascii="Arial" w:eastAsia="Arial" w:hAnsi="Arial" w:cs="Arial"/>
                <w:b/>
                <w:sz w:val="20"/>
                <w:szCs w:val="20"/>
              </w:rPr>
              <w:t>Creative and Critical Writing</w:t>
            </w:r>
          </w:p>
          <w:p w14:paraId="5BE4DD78" w14:textId="77777777" w:rsidR="00911ADC" w:rsidRDefault="00911ADC">
            <w:pPr>
              <w:rPr>
                <w:rFonts w:ascii="Arial" w:eastAsia="Arial" w:hAnsi="Arial" w:cs="Arial"/>
                <w:sz w:val="20"/>
                <w:szCs w:val="20"/>
              </w:rPr>
            </w:pPr>
          </w:p>
          <w:p w14:paraId="761124B9" w14:textId="21F47D4A" w:rsidR="00911ADC" w:rsidRDefault="00F07921">
            <w:pPr>
              <w:rPr>
                <w:rFonts w:ascii="Arial" w:eastAsia="Arial" w:hAnsi="Arial" w:cs="Arial"/>
                <w:sz w:val="20"/>
                <w:szCs w:val="20"/>
              </w:rPr>
            </w:pPr>
            <w:r>
              <w:rPr>
                <w:rFonts w:ascii="Arial" w:eastAsia="Arial" w:hAnsi="Arial" w:cs="Arial"/>
                <w:sz w:val="20"/>
                <w:szCs w:val="20"/>
              </w:rPr>
              <w:t xml:space="preserve">Use pp.101-107 of </w:t>
            </w:r>
            <w:hyperlink r:id="rId80">
              <w:r>
                <w:rPr>
                  <w:rFonts w:ascii="Arial" w:eastAsia="Arial" w:hAnsi="Arial" w:cs="Arial"/>
                  <w:color w:val="1155CC"/>
                  <w:sz w:val="20"/>
                  <w:szCs w:val="20"/>
                  <w:u w:val="single"/>
                </w:rPr>
                <w:t>A Level Language Teacher Handbook</w:t>
              </w:r>
            </w:hyperlink>
            <w:r>
              <w:rPr>
                <w:rFonts w:ascii="Arial" w:eastAsia="Arial" w:hAnsi="Arial" w:cs="Arial"/>
                <w:sz w:val="20"/>
                <w:szCs w:val="20"/>
              </w:rPr>
              <w:t xml:space="preserve"> to revise creative and critical commentary writing first studied in year 1</w:t>
            </w:r>
            <w:r w:rsidR="00364F53">
              <w:rPr>
                <w:rFonts w:ascii="Arial" w:eastAsia="Arial" w:hAnsi="Arial" w:cs="Arial"/>
                <w:sz w:val="20"/>
                <w:szCs w:val="20"/>
              </w:rPr>
              <w:t>.</w:t>
            </w:r>
          </w:p>
          <w:p w14:paraId="0ABACF23" w14:textId="77777777" w:rsidR="00911ADC" w:rsidRDefault="00911ADC">
            <w:pPr>
              <w:rPr>
                <w:rFonts w:ascii="Arial" w:eastAsia="Arial" w:hAnsi="Arial" w:cs="Arial"/>
                <w:sz w:val="20"/>
                <w:szCs w:val="20"/>
              </w:rPr>
            </w:pPr>
          </w:p>
          <w:p w14:paraId="3BA923FE" w14:textId="77777777" w:rsidR="00911ADC" w:rsidRDefault="00F07921">
            <w:pPr>
              <w:rPr>
                <w:rFonts w:ascii="Arial" w:eastAsia="Arial" w:hAnsi="Arial" w:cs="Arial"/>
                <w:sz w:val="20"/>
                <w:szCs w:val="20"/>
              </w:rPr>
            </w:pPr>
            <w:r>
              <w:rPr>
                <w:rFonts w:ascii="Arial" w:eastAsia="Arial" w:hAnsi="Arial" w:cs="Arial"/>
                <w:sz w:val="20"/>
                <w:szCs w:val="20"/>
              </w:rPr>
              <w:t>Further materials include:</w:t>
            </w:r>
          </w:p>
          <w:p w14:paraId="62D69C8A" w14:textId="77777777" w:rsidR="00911ADC" w:rsidRDefault="00911ADC">
            <w:pPr>
              <w:rPr>
                <w:rFonts w:ascii="Arial" w:eastAsia="Arial" w:hAnsi="Arial" w:cs="Arial"/>
                <w:sz w:val="20"/>
                <w:szCs w:val="20"/>
              </w:rPr>
            </w:pPr>
          </w:p>
          <w:p w14:paraId="5E404F18" w14:textId="5EFCC3E8" w:rsidR="00911ADC" w:rsidRDefault="002153F9">
            <w:pPr>
              <w:numPr>
                <w:ilvl w:val="0"/>
                <w:numId w:val="1"/>
              </w:numPr>
              <w:rPr>
                <w:rFonts w:ascii="Arial" w:eastAsia="Arial" w:hAnsi="Arial" w:cs="Arial"/>
                <w:sz w:val="20"/>
                <w:szCs w:val="20"/>
              </w:rPr>
            </w:pPr>
            <w:hyperlink r:id="rId81">
              <w:r w:rsidR="00F07921">
                <w:rPr>
                  <w:rFonts w:ascii="Arial" w:eastAsia="Arial" w:hAnsi="Arial" w:cs="Arial"/>
                  <w:color w:val="1155CC"/>
                  <w:sz w:val="20"/>
                  <w:szCs w:val="20"/>
                  <w:u w:val="single"/>
                </w:rPr>
                <w:t>Past Papers and Mark Schemes</w:t>
              </w:r>
            </w:hyperlink>
            <w:r w:rsidR="00F07921">
              <w:rPr>
                <w:rFonts w:ascii="Arial" w:eastAsia="Arial" w:hAnsi="Arial" w:cs="Arial"/>
                <w:sz w:val="20"/>
                <w:szCs w:val="20"/>
              </w:rPr>
              <w:t xml:space="preserve"> - look for Component 3 of new A Level</w:t>
            </w:r>
          </w:p>
          <w:p w14:paraId="64273A50" w14:textId="77777777" w:rsidR="00911ADC" w:rsidRDefault="002153F9">
            <w:pPr>
              <w:numPr>
                <w:ilvl w:val="0"/>
                <w:numId w:val="1"/>
              </w:numPr>
              <w:rPr>
                <w:rFonts w:ascii="Arial" w:eastAsia="Arial" w:hAnsi="Arial" w:cs="Arial"/>
                <w:sz w:val="20"/>
                <w:szCs w:val="20"/>
              </w:rPr>
            </w:pPr>
            <w:hyperlink r:id="rId82">
              <w:r w:rsidR="00F07921">
                <w:rPr>
                  <w:rFonts w:ascii="Arial" w:eastAsia="Arial" w:hAnsi="Arial" w:cs="Arial"/>
                  <w:color w:val="1155CC"/>
                  <w:sz w:val="20"/>
                  <w:szCs w:val="20"/>
                  <w:u w:val="single"/>
                </w:rPr>
                <w:t>Online Exam Review resource materials</w:t>
              </w:r>
            </w:hyperlink>
          </w:p>
          <w:p w14:paraId="4FF4ECCC" w14:textId="77777777" w:rsidR="00911ADC" w:rsidRDefault="00911ADC">
            <w:pPr>
              <w:ind w:left="720"/>
              <w:rPr>
                <w:rFonts w:ascii="Arial" w:eastAsia="Arial" w:hAnsi="Arial" w:cs="Arial"/>
                <w:sz w:val="20"/>
                <w:szCs w:val="20"/>
              </w:rPr>
            </w:pPr>
          </w:p>
        </w:tc>
        <w:tc>
          <w:tcPr>
            <w:tcW w:w="2030" w:type="dxa"/>
            <w:tcBorders>
              <w:bottom w:val="single" w:sz="4" w:space="0" w:color="CCCCCC"/>
            </w:tcBorders>
          </w:tcPr>
          <w:p w14:paraId="022D30DE" w14:textId="77777777" w:rsidR="00911ADC" w:rsidRDefault="00F07921">
            <w:pPr>
              <w:rPr>
                <w:rFonts w:ascii="Arial" w:eastAsia="Arial" w:hAnsi="Arial" w:cs="Arial"/>
                <w:sz w:val="20"/>
                <w:szCs w:val="20"/>
              </w:rPr>
            </w:pPr>
            <w:r>
              <w:rPr>
                <w:rFonts w:ascii="Arial" w:eastAsia="Arial" w:hAnsi="Arial" w:cs="Arial"/>
                <w:b/>
                <w:sz w:val="20"/>
                <w:szCs w:val="20"/>
              </w:rPr>
              <w:t>Component 3</w:t>
            </w:r>
            <w:r>
              <w:rPr>
                <w:rFonts w:ascii="Arial" w:eastAsia="Arial" w:hAnsi="Arial" w:cs="Arial"/>
                <w:sz w:val="20"/>
                <w:szCs w:val="20"/>
              </w:rPr>
              <w:t>: Creative and Critical Use of Language</w:t>
            </w:r>
          </w:p>
          <w:p w14:paraId="1AB87790" w14:textId="77777777" w:rsidR="00911ADC" w:rsidRDefault="00911ADC">
            <w:pPr>
              <w:rPr>
                <w:rFonts w:ascii="Arial" w:eastAsia="Arial" w:hAnsi="Arial" w:cs="Arial"/>
                <w:sz w:val="20"/>
                <w:szCs w:val="20"/>
              </w:rPr>
            </w:pPr>
          </w:p>
          <w:p w14:paraId="31CF8AA9" w14:textId="77777777" w:rsidR="00911ADC" w:rsidRDefault="00911ADC">
            <w:pPr>
              <w:rPr>
                <w:rFonts w:ascii="Arial" w:eastAsia="Arial" w:hAnsi="Arial" w:cs="Arial"/>
                <w:b/>
                <w:sz w:val="20"/>
                <w:szCs w:val="20"/>
              </w:rPr>
            </w:pPr>
          </w:p>
        </w:tc>
      </w:tr>
      <w:tr w:rsidR="00911ADC" w14:paraId="54D17B64" w14:textId="77777777" w:rsidTr="001F6866">
        <w:trPr>
          <w:trHeight w:val="880"/>
        </w:trPr>
        <w:tc>
          <w:tcPr>
            <w:tcW w:w="8500" w:type="dxa"/>
            <w:tcBorders>
              <w:bottom w:val="single" w:sz="4" w:space="0" w:color="CCCCCC"/>
            </w:tcBorders>
          </w:tcPr>
          <w:p w14:paraId="6A5B464A" w14:textId="77777777" w:rsidR="00911ADC" w:rsidRDefault="00F07921">
            <w:pPr>
              <w:rPr>
                <w:rFonts w:ascii="Arial" w:eastAsia="Arial" w:hAnsi="Arial" w:cs="Arial"/>
                <w:b/>
                <w:sz w:val="20"/>
                <w:szCs w:val="20"/>
              </w:rPr>
            </w:pPr>
            <w:r>
              <w:rPr>
                <w:rFonts w:ascii="Arial" w:eastAsia="Arial" w:hAnsi="Arial" w:cs="Arial"/>
                <w:b/>
                <w:sz w:val="20"/>
                <w:szCs w:val="20"/>
              </w:rPr>
              <w:t>Synoptic Revision</w:t>
            </w:r>
          </w:p>
          <w:p w14:paraId="4AA47B46" w14:textId="77777777" w:rsidR="00911ADC" w:rsidRDefault="00911ADC">
            <w:pPr>
              <w:rPr>
                <w:rFonts w:ascii="Arial" w:eastAsia="Arial" w:hAnsi="Arial" w:cs="Arial"/>
                <w:b/>
                <w:sz w:val="20"/>
                <w:szCs w:val="20"/>
              </w:rPr>
            </w:pPr>
          </w:p>
          <w:p w14:paraId="2319F69C" w14:textId="77777777" w:rsidR="00911ADC" w:rsidRDefault="00F07921">
            <w:pPr>
              <w:rPr>
                <w:rFonts w:ascii="Arial" w:eastAsia="Arial" w:hAnsi="Arial" w:cs="Arial"/>
                <w:sz w:val="20"/>
                <w:szCs w:val="20"/>
              </w:rPr>
            </w:pPr>
            <w:r>
              <w:rPr>
                <w:rFonts w:ascii="Arial" w:eastAsia="Arial" w:hAnsi="Arial" w:cs="Arial"/>
                <w:sz w:val="20"/>
                <w:szCs w:val="20"/>
              </w:rPr>
              <w:t xml:space="preserve">In addition to practising past papers </w:t>
            </w:r>
            <w:r>
              <w:rPr>
                <w:rFonts w:ascii="Arial" w:eastAsia="Arial" w:hAnsi="Arial" w:cs="Arial"/>
                <w:i/>
                <w:sz w:val="20"/>
                <w:szCs w:val="20"/>
              </w:rPr>
              <w:t>under timed conditions</w:t>
            </w:r>
            <w:r>
              <w:rPr>
                <w:rFonts w:ascii="Arial" w:eastAsia="Arial" w:hAnsi="Arial" w:cs="Arial"/>
                <w:sz w:val="20"/>
                <w:szCs w:val="20"/>
              </w:rPr>
              <w:t xml:space="preserve"> from the selection found on the </w:t>
            </w:r>
            <w:hyperlink r:id="rId83">
              <w:r>
                <w:rPr>
                  <w:rFonts w:ascii="Arial" w:eastAsia="Arial" w:hAnsi="Arial" w:cs="Arial"/>
                  <w:color w:val="1155CC"/>
                  <w:sz w:val="20"/>
                  <w:szCs w:val="20"/>
                  <w:u w:val="single"/>
                </w:rPr>
                <w:t>Past Papers and Mark Schemes</w:t>
              </w:r>
            </w:hyperlink>
            <w:r>
              <w:rPr>
                <w:rFonts w:ascii="Arial" w:eastAsia="Arial" w:hAnsi="Arial" w:cs="Arial"/>
                <w:sz w:val="20"/>
                <w:szCs w:val="20"/>
              </w:rPr>
              <w:t xml:space="preserve"> section of the Eduqas website, and accessing the </w:t>
            </w:r>
            <w:hyperlink r:id="rId84">
              <w:r>
                <w:rPr>
                  <w:rFonts w:ascii="Arial" w:eastAsia="Arial" w:hAnsi="Arial" w:cs="Arial"/>
                  <w:color w:val="1155CC"/>
                  <w:sz w:val="20"/>
                  <w:szCs w:val="20"/>
                  <w:u w:val="single"/>
                </w:rPr>
                <w:t>Online Exam Review resource materials</w:t>
              </w:r>
            </w:hyperlink>
            <w:r>
              <w:rPr>
                <w:rFonts w:ascii="Arial" w:eastAsia="Arial" w:hAnsi="Arial" w:cs="Arial"/>
                <w:sz w:val="20"/>
                <w:szCs w:val="20"/>
              </w:rPr>
              <w:t>, students can use the following as a guide to consolidate knowledge for Components 1 and 2:</w:t>
            </w:r>
          </w:p>
          <w:p w14:paraId="361691C5" w14:textId="77777777" w:rsidR="00911ADC" w:rsidRDefault="00911ADC">
            <w:pPr>
              <w:rPr>
                <w:rFonts w:ascii="Arial" w:eastAsia="Arial" w:hAnsi="Arial" w:cs="Arial"/>
                <w:sz w:val="20"/>
                <w:szCs w:val="20"/>
              </w:rPr>
            </w:pPr>
          </w:p>
          <w:p w14:paraId="1AE2F6E7" w14:textId="77777777" w:rsidR="00911ADC" w:rsidRDefault="002153F9">
            <w:pPr>
              <w:rPr>
                <w:rFonts w:ascii="Arial" w:eastAsia="Arial" w:hAnsi="Arial" w:cs="Arial"/>
                <w:sz w:val="20"/>
                <w:szCs w:val="20"/>
              </w:rPr>
            </w:pPr>
            <w:hyperlink r:id="rId85">
              <w:r w:rsidR="00F07921">
                <w:rPr>
                  <w:rFonts w:ascii="Arial" w:eastAsia="Arial" w:hAnsi="Arial" w:cs="Arial"/>
                  <w:color w:val="1155CC"/>
                  <w:sz w:val="20"/>
                  <w:szCs w:val="20"/>
                  <w:u w:val="single"/>
                </w:rPr>
                <w:t>A Level Language Issues and Concepts Guidance Booklet</w:t>
              </w:r>
            </w:hyperlink>
          </w:p>
          <w:p w14:paraId="1026C893" w14:textId="77777777" w:rsidR="00911ADC" w:rsidRDefault="00911ADC">
            <w:pPr>
              <w:rPr>
                <w:rFonts w:ascii="Arial" w:eastAsia="Arial" w:hAnsi="Arial" w:cs="Arial"/>
                <w:sz w:val="20"/>
                <w:szCs w:val="20"/>
              </w:rPr>
            </w:pPr>
          </w:p>
        </w:tc>
        <w:tc>
          <w:tcPr>
            <w:tcW w:w="2030" w:type="dxa"/>
            <w:tcBorders>
              <w:bottom w:val="single" w:sz="4" w:space="0" w:color="CCCCCC"/>
            </w:tcBorders>
          </w:tcPr>
          <w:p w14:paraId="3AE95BE9" w14:textId="77777777" w:rsidR="00911ADC" w:rsidRDefault="00F07921">
            <w:pPr>
              <w:rPr>
                <w:rFonts w:ascii="Arial" w:eastAsia="Arial" w:hAnsi="Arial" w:cs="Arial"/>
                <w:sz w:val="20"/>
                <w:szCs w:val="20"/>
              </w:rPr>
            </w:pPr>
            <w:r>
              <w:rPr>
                <w:rFonts w:ascii="Arial" w:eastAsia="Arial" w:hAnsi="Arial" w:cs="Arial"/>
                <w:b/>
                <w:sz w:val="20"/>
                <w:szCs w:val="20"/>
              </w:rPr>
              <w:t>Component 1</w:t>
            </w:r>
            <w:r>
              <w:rPr>
                <w:rFonts w:ascii="Arial" w:eastAsia="Arial" w:hAnsi="Arial" w:cs="Arial"/>
                <w:sz w:val="20"/>
                <w:szCs w:val="20"/>
              </w:rPr>
              <w:t>: Language Concepts and Issues</w:t>
            </w:r>
          </w:p>
          <w:p w14:paraId="2577CF70" w14:textId="77777777" w:rsidR="00911ADC" w:rsidRDefault="00911ADC">
            <w:pPr>
              <w:rPr>
                <w:rFonts w:ascii="Arial" w:eastAsia="Arial" w:hAnsi="Arial" w:cs="Arial"/>
                <w:sz w:val="20"/>
                <w:szCs w:val="20"/>
              </w:rPr>
            </w:pPr>
          </w:p>
          <w:p w14:paraId="005DD4B5" w14:textId="77777777" w:rsidR="00911ADC" w:rsidRDefault="00F07921">
            <w:pPr>
              <w:rPr>
                <w:rFonts w:ascii="Arial" w:eastAsia="Arial" w:hAnsi="Arial" w:cs="Arial"/>
                <w:sz w:val="20"/>
                <w:szCs w:val="20"/>
              </w:rPr>
            </w:pPr>
            <w:r>
              <w:rPr>
                <w:rFonts w:ascii="Arial" w:eastAsia="Arial" w:hAnsi="Arial" w:cs="Arial"/>
                <w:b/>
                <w:sz w:val="20"/>
                <w:szCs w:val="20"/>
              </w:rPr>
              <w:t>Component 2</w:t>
            </w:r>
            <w:r>
              <w:rPr>
                <w:rFonts w:ascii="Arial" w:eastAsia="Arial" w:hAnsi="Arial" w:cs="Arial"/>
                <w:sz w:val="20"/>
                <w:szCs w:val="20"/>
              </w:rPr>
              <w:t>: Language Change Over Time</w:t>
            </w:r>
          </w:p>
          <w:p w14:paraId="2AB5CF24" w14:textId="77777777" w:rsidR="00911ADC" w:rsidRDefault="00911ADC">
            <w:pPr>
              <w:rPr>
                <w:rFonts w:ascii="Arial" w:eastAsia="Arial" w:hAnsi="Arial" w:cs="Arial"/>
                <w:sz w:val="20"/>
                <w:szCs w:val="20"/>
              </w:rPr>
            </w:pPr>
          </w:p>
          <w:p w14:paraId="1BD85214" w14:textId="77777777" w:rsidR="00911ADC" w:rsidRDefault="00F07921">
            <w:pPr>
              <w:rPr>
                <w:rFonts w:ascii="Arial" w:eastAsia="Arial" w:hAnsi="Arial" w:cs="Arial"/>
                <w:b/>
                <w:sz w:val="20"/>
                <w:szCs w:val="20"/>
              </w:rPr>
            </w:pPr>
            <w:r>
              <w:rPr>
                <w:rFonts w:ascii="Arial" w:eastAsia="Arial" w:hAnsi="Arial" w:cs="Arial"/>
                <w:b/>
                <w:sz w:val="20"/>
                <w:szCs w:val="20"/>
              </w:rPr>
              <w:t>Component 3</w:t>
            </w:r>
            <w:r>
              <w:rPr>
                <w:rFonts w:ascii="Arial" w:eastAsia="Arial" w:hAnsi="Arial" w:cs="Arial"/>
                <w:sz w:val="20"/>
                <w:szCs w:val="20"/>
              </w:rPr>
              <w:t>: Creative and Critical Use of Language</w:t>
            </w:r>
          </w:p>
        </w:tc>
      </w:tr>
    </w:tbl>
    <w:p w14:paraId="03779907" w14:textId="77777777" w:rsidR="00911ADC" w:rsidRDefault="00911ADC">
      <w:pPr>
        <w:rPr>
          <w:rFonts w:ascii="Arial" w:eastAsia="Arial" w:hAnsi="Arial" w:cs="Arial"/>
          <w:sz w:val="28"/>
          <w:szCs w:val="28"/>
        </w:rPr>
      </w:pPr>
    </w:p>
    <w:sectPr w:rsidR="00911AD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95D"/>
    <w:multiLevelType w:val="multilevel"/>
    <w:tmpl w:val="AE2C5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4A0A41"/>
    <w:multiLevelType w:val="multilevel"/>
    <w:tmpl w:val="1090E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092715"/>
    <w:multiLevelType w:val="multilevel"/>
    <w:tmpl w:val="FF9E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8441E"/>
    <w:multiLevelType w:val="multilevel"/>
    <w:tmpl w:val="C57E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5039CF"/>
    <w:multiLevelType w:val="multilevel"/>
    <w:tmpl w:val="00FE78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71660E5"/>
    <w:multiLevelType w:val="multilevel"/>
    <w:tmpl w:val="1B4C7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9C1B50"/>
    <w:multiLevelType w:val="multilevel"/>
    <w:tmpl w:val="1CE4A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412F36"/>
    <w:multiLevelType w:val="multilevel"/>
    <w:tmpl w:val="F0360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901493"/>
    <w:multiLevelType w:val="multilevel"/>
    <w:tmpl w:val="11B84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852472"/>
    <w:multiLevelType w:val="multilevel"/>
    <w:tmpl w:val="C3BA3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91497C"/>
    <w:multiLevelType w:val="multilevel"/>
    <w:tmpl w:val="BD32A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E67DAB"/>
    <w:multiLevelType w:val="multilevel"/>
    <w:tmpl w:val="CDE0B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F113AE"/>
    <w:multiLevelType w:val="multilevel"/>
    <w:tmpl w:val="6AFCC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B36FFE"/>
    <w:multiLevelType w:val="multilevel"/>
    <w:tmpl w:val="5EBA9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6231D5"/>
    <w:multiLevelType w:val="multilevel"/>
    <w:tmpl w:val="C4E40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24677B"/>
    <w:multiLevelType w:val="multilevel"/>
    <w:tmpl w:val="51D49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076E0A"/>
    <w:multiLevelType w:val="multilevel"/>
    <w:tmpl w:val="9BA6B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A1A3F5C"/>
    <w:multiLevelType w:val="multilevel"/>
    <w:tmpl w:val="D04CA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C652891"/>
    <w:multiLevelType w:val="multilevel"/>
    <w:tmpl w:val="1884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D273D25"/>
    <w:multiLevelType w:val="multilevel"/>
    <w:tmpl w:val="FF086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6"/>
  </w:num>
  <w:num w:numId="3">
    <w:abstractNumId w:val="4"/>
  </w:num>
  <w:num w:numId="4">
    <w:abstractNumId w:val="5"/>
  </w:num>
  <w:num w:numId="5">
    <w:abstractNumId w:val="1"/>
  </w:num>
  <w:num w:numId="6">
    <w:abstractNumId w:val="2"/>
  </w:num>
  <w:num w:numId="7">
    <w:abstractNumId w:val="17"/>
  </w:num>
  <w:num w:numId="8">
    <w:abstractNumId w:val="0"/>
  </w:num>
  <w:num w:numId="9">
    <w:abstractNumId w:val="16"/>
  </w:num>
  <w:num w:numId="10">
    <w:abstractNumId w:val="8"/>
  </w:num>
  <w:num w:numId="11">
    <w:abstractNumId w:val="3"/>
  </w:num>
  <w:num w:numId="12">
    <w:abstractNumId w:val="9"/>
  </w:num>
  <w:num w:numId="13">
    <w:abstractNumId w:val="11"/>
  </w:num>
  <w:num w:numId="14">
    <w:abstractNumId w:val="7"/>
  </w:num>
  <w:num w:numId="15">
    <w:abstractNumId w:val="15"/>
  </w:num>
  <w:num w:numId="16">
    <w:abstractNumId w:val="13"/>
  </w:num>
  <w:num w:numId="17">
    <w:abstractNumId w:val="10"/>
  </w:num>
  <w:num w:numId="18">
    <w:abstractNumId w:val="18"/>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DC"/>
    <w:rsid w:val="000213E9"/>
    <w:rsid w:val="000A5DF9"/>
    <w:rsid w:val="0018103B"/>
    <w:rsid w:val="001D4678"/>
    <w:rsid w:val="001F04FE"/>
    <w:rsid w:val="001F6866"/>
    <w:rsid w:val="002153F9"/>
    <w:rsid w:val="002F2C2E"/>
    <w:rsid w:val="003154E7"/>
    <w:rsid w:val="00364F53"/>
    <w:rsid w:val="003A283F"/>
    <w:rsid w:val="003E5F7A"/>
    <w:rsid w:val="00763732"/>
    <w:rsid w:val="008162E2"/>
    <w:rsid w:val="00911ADC"/>
    <w:rsid w:val="00BF0DA1"/>
    <w:rsid w:val="00C45FA3"/>
    <w:rsid w:val="00D73258"/>
    <w:rsid w:val="00DB2D4A"/>
    <w:rsid w:val="00F07921"/>
    <w:rsid w:val="00F4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32C"/>
  <w15:docId w15:val="{99010D8A-9538-40DA-AD14-AFFD72D9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E5F7A"/>
    <w:rPr>
      <w:color w:val="0000FF" w:themeColor="hyperlink"/>
      <w:u w:val="single"/>
    </w:rPr>
  </w:style>
  <w:style w:type="character" w:styleId="UnresolvedMention">
    <w:name w:val="Unresolved Mention"/>
    <w:basedOn w:val="DefaultParagraphFont"/>
    <w:uiPriority w:val="99"/>
    <w:semiHidden/>
    <w:unhideWhenUsed/>
    <w:rsid w:val="003E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eduqas.co.uk/qualifications/english-language/as-a-level/AS-English-Language-Teacher-Handbook.pdf?language_id=1" TargetMode="External"/><Relationship Id="rId18" Type="http://schemas.openxmlformats.org/officeDocument/2006/relationships/hyperlink" Target="https://www.eduqas.co.uk/qualifications/english-language/as-a-level/AS-English-Language-Teacher-Handbook.pdf?language_id=1" TargetMode="External"/><Relationship Id="rId26" Type="http://schemas.openxmlformats.org/officeDocument/2006/relationships/hyperlink" Target="https://www.eduqas.co.uk/qualifications/english-language/as-a-level/EduqasAlevelEnglishLanguagegftfrom2015.pdf?language_id=1" TargetMode="External"/><Relationship Id="rId39" Type="http://schemas.openxmlformats.org/officeDocument/2006/relationships/hyperlink" Target="https://resources.eduqas.co.uk/Pages/ResourceSingle.aspx?rIid=983" TargetMode="External"/><Relationship Id="rId21" Type="http://schemas.openxmlformats.org/officeDocument/2006/relationships/hyperlink" Target="https://www.eduqas.co.uk/qualifications/english-language/as-a-level/EduqasAlevelEnglishLanguagegftfrom2015.pdf?language_id=1" TargetMode="External"/><Relationship Id="rId34" Type="http://schemas.openxmlformats.org/officeDocument/2006/relationships/hyperlink" Target="http://resource.download.wjec.co.uk.s3.amazonaws.com/vtc/2016-17/16-17_3-27/unit2/creative-use-of-lang-targetting-AO5-and-AO3.pdf" TargetMode="External"/><Relationship Id="rId42" Type="http://schemas.openxmlformats.org/officeDocument/2006/relationships/hyperlink" Target="https://www.eduqas.co.uk/qualifications/english-language/as-a-level/A%20level%20English%20Language%20Phonemic%20Transcriptions%20Learner%20Worksheet.pdf?language_id=1" TargetMode="External"/><Relationship Id="rId47" Type="http://schemas.openxmlformats.org/officeDocument/2006/relationships/hyperlink" Target="https://www.eduqas.co.uk/qualifications/english-language/as-a-level/EduqasAlevelEnglishLanguagegftfrom2015.pdf?language_id=1" TargetMode="External"/><Relationship Id="rId50" Type="http://schemas.openxmlformats.org/officeDocument/2006/relationships/hyperlink" Target="https://www.eduqas.co.uk/qualifications/english-language/as-a-level/" TargetMode="External"/><Relationship Id="rId55" Type="http://schemas.openxmlformats.org/officeDocument/2006/relationships/hyperlink" Target="http://www.wjecservices.co.uk" TargetMode="External"/><Relationship Id="rId63" Type="http://schemas.openxmlformats.org/officeDocument/2006/relationships/hyperlink" Target="https://oer.eduqas.co.uk/Pages/ProjectByArgs.aspx?subId=72&amp;lvlId=1" TargetMode="External"/><Relationship Id="rId68" Type="http://schemas.openxmlformats.org/officeDocument/2006/relationships/hyperlink" Target="https://www.eduqas.co.uk/qualifications/qualification-resources.html?subject=English&amp;level=asaLevel&amp;cpd=true" TargetMode="External"/><Relationship Id="rId76" Type="http://schemas.openxmlformats.org/officeDocument/2006/relationships/hyperlink" Target="https://www.eduqas.co.uk/qualifications/english-language/as-a-level/EduqasAlevelEnglishLanguagegftfrom2015.pdf?language_id=1" TargetMode="External"/><Relationship Id="rId84" Type="http://schemas.openxmlformats.org/officeDocument/2006/relationships/hyperlink" Target="https://oer.eduqas.co.uk/Pages/ProjectByArgs.aspx?subId=72&amp;lvlId=1" TargetMode="External"/><Relationship Id="rId7" Type="http://schemas.openxmlformats.org/officeDocument/2006/relationships/webSettings" Target="webSettings.xml"/><Relationship Id="rId71" Type="http://schemas.openxmlformats.org/officeDocument/2006/relationships/hyperlink" Target="https://oer.eduqas.co.uk/Pages/ProjectByArgs.aspx?subId=72&amp;lvlId=1" TargetMode="External"/><Relationship Id="rId2" Type="http://schemas.openxmlformats.org/officeDocument/2006/relationships/customXml" Target="../customXml/item2.xml"/><Relationship Id="rId16" Type="http://schemas.openxmlformats.org/officeDocument/2006/relationships/hyperlink" Target="https://www.eduqas.co.uk/qualifications/english-language/as-a-level/eduqas-as-english-lang-spec-from-2015.pdf?language_id=1" TargetMode="External"/><Relationship Id="rId29" Type="http://schemas.openxmlformats.org/officeDocument/2006/relationships/hyperlink" Target="https://www.eduqas.co.uk/qualifications/english-language/as-a-level/WJEC%20Eduqas%20A%20level%20English%20Language%20Specification%20(From%202015).pdf?language_id=1" TargetMode="External"/><Relationship Id="rId11" Type="http://schemas.openxmlformats.org/officeDocument/2006/relationships/hyperlink" Target="https://www.eduqas.co.uk/qualifications/english-language/as-a-level/EduqasAlevelEnglishLanguagegftfrom2015.pdf?language_id=1" TargetMode="External"/><Relationship Id="rId24" Type="http://schemas.openxmlformats.org/officeDocument/2006/relationships/hyperlink" Target="https://www.eduqas.co.uk/qualifications/english-language/as-a-level/EduqasAlevelEnglishLanguagegftfrom2015.pdf?language_id=1" TargetMode="External"/><Relationship Id="rId32" Type="http://schemas.openxmlformats.org/officeDocument/2006/relationships/hyperlink" Target="https://www.eduqas.co.uk/qualifications/english-language/as-a-level/AS-English-Language-Teacher-Handbook.pdf?language_id=1" TargetMode="External"/><Relationship Id="rId37" Type="http://schemas.openxmlformats.org/officeDocument/2006/relationships/hyperlink" Target="https://resources.eduqas.co.uk/Pages/ResourceSingle.aspx?rIid=982" TargetMode="External"/><Relationship Id="rId40" Type="http://schemas.openxmlformats.org/officeDocument/2006/relationships/hyperlink" Target="https://www.eduqas.co.uk/qualifications/english-language/as-a-level/AS-English-Language-Teacher-Handbook.pdf?language_id=1" TargetMode="External"/><Relationship Id="rId45" Type="http://schemas.openxmlformats.org/officeDocument/2006/relationships/hyperlink" Target="https://www.eduqas.co.uk/qualifications/english-language/as-a-level/AS-English-Language-Teacher-Handbook.pdf?language_id=1" TargetMode="External"/><Relationship Id="rId53" Type="http://schemas.openxmlformats.org/officeDocument/2006/relationships/hyperlink" Target="https://www.eduqas.co.uk/qualifications/english-language/as-a-level/A%20level%20English%20Language%20NEA%20Task%20Structuring%20Guidance%20(Eduqas).pdf?language_id=1" TargetMode="External"/><Relationship Id="rId58" Type="http://schemas.openxmlformats.org/officeDocument/2006/relationships/hyperlink" Target="https://www.eduqas.co.uk/qualifications/english-language/as-a-level/EduqasAlevelEnglishLanguagegftfrom2015.pdf?language_id=1" TargetMode="External"/><Relationship Id="rId66" Type="http://schemas.openxmlformats.org/officeDocument/2006/relationships/hyperlink" Target="https://resources.eduqas.co.uk/Pages/ResourceSingle.aspx?rIid=960" TargetMode="External"/><Relationship Id="rId74" Type="http://schemas.openxmlformats.org/officeDocument/2006/relationships/hyperlink" Target="https://www.eduqas.co.uk/qualifications/qualification-resources.html?subject=English&amp;level=asaLevel&amp;cpd=true" TargetMode="External"/><Relationship Id="rId79" Type="http://schemas.openxmlformats.org/officeDocument/2006/relationships/hyperlink" Target="https://oer.eduqas.co.uk/Pages/ProjectByArgs.aspx?subId=72&amp;lvlId=1"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eduqas.co.uk/qualifications/qualification-resources.html?subject=English&amp;level=asaLevel&amp;pastpaper=true" TargetMode="External"/><Relationship Id="rId82" Type="http://schemas.openxmlformats.org/officeDocument/2006/relationships/hyperlink" Target="https://oer.eduqas.co.uk/Pages/ProjectByArgs.aspx?subId=72&amp;lvlId=1" TargetMode="External"/><Relationship Id="rId19" Type="http://schemas.openxmlformats.org/officeDocument/2006/relationships/hyperlink" Target="https://www.eduqas.co.uk/qualifications/english-language/as-a-level/EduqasAlevelEnglishLanguagegftfrom2015.pdf?language_id=1" TargetMode="External"/><Relationship Id="rId4" Type="http://schemas.openxmlformats.org/officeDocument/2006/relationships/numbering" Target="numbering.xml"/><Relationship Id="rId9" Type="http://schemas.openxmlformats.org/officeDocument/2006/relationships/hyperlink" Target="https://www.eduqas.co.uk/qualifications/qualification-resources.html?subject=English&amp;level=asaLevel&amp;cpd=true" TargetMode="External"/><Relationship Id="rId14" Type="http://schemas.openxmlformats.org/officeDocument/2006/relationships/hyperlink" Target="https://www.eduqas.co.uk/qualifications/english-language/as-a-level/EduqasAlevelEnglishLanguagegftfrom2015.pdf?language_id=1" TargetMode="External"/><Relationship Id="rId22" Type="http://schemas.openxmlformats.org/officeDocument/2006/relationships/hyperlink" Target="http://resource.download.wjec.co.uk.s3.amazonaws.com/vtc/2016-17/16-17_3-27/unit2/grammar-t-and-l.pdf" TargetMode="External"/><Relationship Id="rId27" Type="http://schemas.openxmlformats.org/officeDocument/2006/relationships/hyperlink" Target="http://resource.download.wjec.co.uk.s3.amazonaws.com/vtc/2016-17/16-17_3-27/unit2/pragmatics-t-and-l.pdf" TargetMode="External"/><Relationship Id="rId30" Type="http://schemas.openxmlformats.org/officeDocument/2006/relationships/hyperlink" Target="https://www.eduqas.co.uk/qualifications/english-language/as-a-level/AS-English-Language-Teacher-Handbook.pdf?language_id=1" TargetMode="External"/><Relationship Id="rId35" Type="http://schemas.openxmlformats.org/officeDocument/2006/relationships/hyperlink" Target="https://resources.eduqas.co.uk/Pages/ResourceSingle.aspx?rIid=985" TargetMode="External"/><Relationship Id="rId43" Type="http://schemas.openxmlformats.org/officeDocument/2006/relationships/hyperlink" Target="https://www.eduqas.co.uk/qualifications/english-language/as-a-level/AS-English-Language-Teacher-Handbook.pdf?language_id=1" TargetMode="External"/><Relationship Id="rId48" Type="http://schemas.openxmlformats.org/officeDocument/2006/relationships/hyperlink" Target="https://www.eduqas.co.uk/qualifications/qualification-resources.html?subject=English&amp;level=asaLevel&amp;pastpaper=true" TargetMode="External"/><Relationship Id="rId56" Type="http://schemas.openxmlformats.org/officeDocument/2006/relationships/hyperlink" Target="https://www.eduqas.co.uk/qualifications/english-language/as-a-level/NEA%20Standardising%20Component%204.pdf?language_id=1" TargetMode="External"/><Relationship Id="rId64" Type="http://schemas.openxmlformats.org/officeDocument/2006/relationships/hyperlink" Target="https://resources.eduqas.co.uk/Pages/ResourceSingle.aspx?rIid=959" TargetMode="External"/><Relationship Id="rId69" Type="http://schemas.openxmlformats.org/officeDocument/2006/relationships/hyperlink" Target="https://www.eduqas.co.uk/qualifications/qualification-resources.html?subject=English&amp;level=asaLevel&amp;pastpaper=true" TargetMode="External"/><Relationship Id="rId77" Type="http://schemas.openxmlformats.org/officeDocument/2006/relationships/hyperlink" Target="https://www.eduqas.co.uk/qualifications/english-language/as-a-level/EduqasAlevelEnglishLanguagegftfrom2015.pdf?language_id=1" TargetMode="External"/><Relationship Id="rId8" Type="http://schemas.openxmlformats.org/officeDocument/2006/relationships/hyperlink" Target="http://resource.download.wjec.co.uk.s3.amazonaws.com/vtc/2016-17/16-17_3-27/unit1/thinking-about-language.pdf" TargetMode="External"/><Relationship Id="rId51" Type="http://schemas.openxmlformats.org/officeDocument/2006/relationships/hyperlink" Target="https://oer.eduqas.co.uk/Pages/ProjectByArgs.aspx?subid=22&amp;lvlid=1" TargetMode="External"/><Relationship Id="rId72" Type="http://schemas.openxmlformats.org/officeDocument/2006/relationships/hyperlink" Target="https://www.eduqas.co.uk/qualifications/qualification-resources.html?subject=English&amp;level=asaLevel&amp;cpd=true" TargetMode="External"/><Relationship Id="rId80" Type="http://schemas.openxmlformats.org/officeDocument/2006/relationships/hyperlink" Target="https://www.eduqas.co.uk/qualifications/english-language/as-a-level/EduqasAlevelEnglishLanguagegftfrom2015.pdf?language_id=1" TargetMode="External"/><Relationship Id="rId85" Type="http://schemas.openxmlformats.org/officeDocument/2006/relationships/hyperlink" Target="http://resource.download.wjec.co.uk.s3.amazonaws.com/vtc/2016-17/16-17_3-27/unit2/lang-issues-and-concepts-t-and-l.pdf" TargetMode="External"/><Relationship Id="rId3" Type="http://schemas.openxmlformats.org/officeDocument/2006/relationships/customXml" Target="../customXml/item3.xml"/><Relationship Id="rId12" Type="http://schemas.openxmlformats.org/officeDocument/2006/relationships/hyperlink" Target="http://resource.download.wjec.co.uk.s3.amazonaws.com/vtc/2016-17/16-17_3-27/unit1/standard-and-nonstandard-english.pdf" TargetMode="External"/><Relationship Id="rId17" Type="http://schemas.openxmlformats.org/officeDocument/2006/relationships/hyperlink" Target="https://www.eduqas.co.uk/qualifications/english-language/as-a-level/WJEC%20Eduqas%20A%20level%20English%20Language%20Specification%20(From%202015).pdf?language_id=1" TargetMode="External"/><Relationship Id="rId25" Type="http://schemas.openxmlformats.org/officeDocument/2006/relationships/hyperlink" Target="https://www.eduqas.co.uk/qualifications/english-language/as-a-level/AS-English-Language-Teacher-Handbook.pdf?language_id=1" TargetMode="External"/><Relationship Id="rId33" Type="http://schemas.openxmlformats.org/officeDocument/2006/relationships/hyperlink" Target="https://www.eduqas.co.uk/qualifications/english-language/as-a-level/EduqasAlevelEnglishLanguagegftfrom2015.pdf?language_id=1" TargetMode="External"/><Relationship Id="rId38" Type="http://schemas.openxmlformats.org/officeDocument/2006/relationships/hyperlink" Target="https://resources.eduqas.co.uk/Pages/ResourceSingle.aspx?rIid=987" TargetMode="External"/><Relationship Id="rId46" Type="http://schemas.openxmlformats.org/officeDocument/2006/relationships/hyperlink" Target="https://www.eduqas.co.uk/qualifications/english-language/as-a-level/AS-English-Language-Teacher-Handbook.pdf?language_id=1" TargetMode="External"/><Relationship Id="rId59" Type="http://schemas.openxmlformats.org/officeDocument/2006/relationships/hyperlink" Target="https://www.eduqas.co.uk/qualifications/qualification-resources.html?subject=English&amp;level=asaLevel&amp;cpd=true" TargetMode="External"/><Relationship Id="rId67" Type="http://schemas.openxmlformats.org/officeDocument/2006/relationships/hyperlink" Target="https://resources.eduqas.co.uk/Pages/ResourceSingle.aspx?rIid=962" TargetMode="External"/><Relationship Id="rId20" Type="http://schemas.openxmlformats.org/officeDocument/2006/relationships/hyperlink" Target="https://www.eduqas.co.uk/qualifications/english-language/as-a-level/AS-English-Language-Teacher-Handbook.pdf?language_id=1" TargetMode="External"/><Relationship Id="rId41" Type="http://schemas.openxmlformats.org/officeDocument/2006/relationships/hyperlink" Target="https://www.eduqas.co.uk/qualifications/english-language/as-a-level/AS-English-Language-Teacher-Handbook.pdf?language_id=1" TargetMode="External"/><Relationship Id="rId54" Type="http://schemas.openxmlformats.org/officeDocument/2006/relationships/hyperlink" Target="https://www.eduqas.co.uk/qualifications/english-language/as-a-level/A%20level%20English%20Language%20NEA%20Extract%20Exemplar.pdf?language_id=1" TargetMode="External"/><Relationship Id="rId62" Type="http://schemas.openxmlformats.org/officeDocument/2006/relationships/hyperlink" Target="https://www.eduqas.co.uk/qualifications/english-language/as-a-level/A%20level%20English%20Language%20Component%202%20Top%2010%20Tips.pdf?language_id=1" TargetMode="External"/><Relationship Id="rId70" Type="http://schemas.openxmlformats.org/officeDocument/2006/relationships/hyperlink" Target="https://www.eduqas.co.uk/qualifications/english-language/as-a-level/A%20level%20English%20Language%20Component%202%20Top%2010%20Tips.pdf?language_id=1" TargetMode="External"/><Relationship Id="rId75" Type="http://schemas.openxmlformats.org/officeDocument/2006/relationships/hyperlink" Target="https://www.eduqas.co.uk/qualifications/english-language/as-a-level/EduqasAlevelEnglishLanguagegftfrom2015.pdf?language_id=1" TargetMode="External"/><Relationship Id="rId83" Type="http://schemas.openxmlformats.org/officeDocument/2006/relationships/hyperlink" Target="https://www.eduqas.co.uk/qualifications/qualification-resources.html?subject=English&amp;level=asaLevel&amp;pastpaper=tru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resource.download.wjec.co.uk.s3.amazonaws.com/vtc/2016-17/16-17_3-27/unit1/language-and-situation.pdf" TargetMode="External"/><Relationship Id="rId23" Type="http://schemas.openxmlformats.org/officeDocument/2006/relationships/hyperlink" Target="https://www.eduqas.co.uk/qualifications/english-language/as-a-level/AS-English-Language-Teacher-Handbook.pdf?language_id=1" TargetMode="External"/><Relationship Id="rId28" Type="http://schemas.openxmlformats.org/officeDocument/2006/relationships/hyperlink" Target="https://www.eduqas.co.uk/qualifications/english-language/as-a-level/eduqas-as-english-lang-spec-from-2015.pdf?language_id=1" TargetMode="External"/><Relationship Id="rId36" Type="http://schemas.openxmlformats.org/officeDocument/2006/relationships/hyperlink" Target="https://resources.eduqas.co.uk/Pages/ResourceSingle.aspx?rIid=984" TargetMode="External"/><Relationship Id="rId49" Type="http://schemas.openxmlformats.org/officeDocument/2006/relationships/hyperlink" Target="https://www.eduqas.co.uk/qualifications/english-language/as-a-level/" TargetMode="External"/><Relationship Id="rId57" Type="http://schemas.openxmlformats.org/officeDocument/2006/relationships/hyperlink" Target="http://www.wjecservices.co.uk" TargetMode="External"/><Relationship Id="rId10" Type="http://schemas.openxmlformats.org/officeDocument/2006/relationships/hyperlink" Target="https://www.eduqas.co.uk/qualifications/english-language/as-a-level/AS-English-Language-Teacher-Handbook.pdf?language_id=1" TargetMode="External"/><Relationship Id="rId31" Type="http://schemas.openxmlformats.org/officeDocument/2006/relationships/hyperlink" Target="https://www.eduqas.co.uk/qualifications/english-language/as-a-level/EduqasAlevelEnglishLanguagegftfrom2015.pdf?language_id=1" TargetMode="External"/><Relationship Id="rId44" Type="http://schemas.openxmlformats.org/officeDocument/2006/relationships/hyperlink" Target="https://www.eduqas.co.uk/qualifications/english-language/as-a-level/EduqasAlevelEnglishLanguagegftfrom2015.pdf?language_id=1" TargetMode="External"/><Relationship Id="rId52" Type="http://schemas.openxmlformats.org/officeDocument/2006/relationships/hyperlink" Target="http://resource.download.wjec.co.uk.s3.amazonaws.com/vtc/2016-17/16-17_3-27/unit2/nea-t-and-l.pdf" TargetMode="External"/><Relationship Id="rId60" Type="http://schemas.openxmlformats.org/officeDocument/2006/relationships/hyperlink" Target="https://www.eduqas.co.uk/qualifications/qualification-resources.html?subject=English&amp;level=asaLevel&amp;cpd=true" TargetMode="External"/><Relationship Id="rId65" Type="http://schemas.openxmlformats.org/officeDocument/2006/relationships/hyperlink" Target="https://resources.eduqas.co.uk/Pages/ResourceSingle.aspx?rIid=961" TargetMode="External"/><Relationship Id="rId73" Type="http://schemas.openxmlformats.org/officeDocument/2006/relationships/hyperlink" Target="https://www.eduqas.co.uk/qualifications/english-language/as-a-level/EduqasAlevelEnglishLanguagegftfrom2015.pdf?language_id=1" TargetMode="External"/><Relationship Id="rId78" Type="http://schemas.openxmlformats.org/officeDocument/2006/relationships/hyperlink" Target="https://www.eduqas.co.uk/qualifications/qualification-resources.html?subject=English&amp;level=asaLevel&amp;pastpaper=true" TargetMode="External"/><Relationship Id="rId81" Type="http://schemas.openxmlformats.org/officeDocument/2006/relationships/hyperlink" Target="https://www.eduqas.co.uk/qualifications/qualification-resources.html?subject=English&amp;level=asaLevel&amp;pastpaper=true"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F127-50F3-43E0-AF81-BC41F2DBE587}">
  <ds:schemaRefs>
    <ds:schemaRef ds:uri="http://schemas.microsoft.com/office/2006/metadata/properties"/>
    <ds:schemaRef ds:uri="http://schemas.microsoft.com/office/infopath/2007/PartnerControls"/>
    <ds:schemaRef ds:uri="1f8176ab-828b-4b08-9471-75b38aa5aee5"/>
  </ds:schemaRefs>
</ds:datastoreItem>
</file>

<file path=customXml/itemProps2.xml><?xml version="1.0" encoding="utf-8"?>
<ds:datastoreItem xmlns:ds="http://schemas.openxmlformats.org/officeDocument/2006/customXml" ds:itemID="{BC36E573-B07C-452C-A292-E455C1916722}"/>
</file>

<file path=customXml/itemProps3.xml><?xml version="1.0" encoding="utf-8"?>
<ds:datastoreItem xmlns:ds="http://schemas.openxmlformats.org/officeDocument/2006/customXml" ds:itemID="{DA03D55C-028F-4CBF-B8C7-182C2F71F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Wilcock, Kirsten</cp:lastModifiedBy>
  <cp:revision>21</cp:revision>
  <dcterms:created xsi:type="dcterms:W3CDTF">2019-09-09T06:50:00Z</dcterms:created>
  <dcterms:modified xsi:type="dcterms:W3CDTF">2019-10-29T15:11:00Z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ies>
</file>