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67767" w14:textId="099FA694" w:rsidR="00E256A2" w:rsidRPr="00E256A2" w:rsidRDefault="00E256A2" w:rsidP="00E256A2">
      <w:pPr>
        <w:jc w:val="center"/>
        <w:rPr>
          <w:rFonts w:asciiTheme="minorHAnsi" w:hAnsiTheme="minorHAnsi" w:cstheme="minorHAnsi"/>
          <w:b/>
          <w:sz w:val="28"/>
          <w:szCs w:val="28"/>
          <w:u w:val="single"/>
        </w:rPr>
      </w:pPr>
    </w:p>
    <w:p w14:paraId="7E1E241D" w14:textId="4FF40324" w:rsidR="00E256A2" w:rsidRPr="00E256A2" w:rsidRDefault="00E256A2" w:rsidP="00E256A2">
      <w:pPr>
        <w:jc w:val="center"/>
        <w:rPr>
          <w:rFonts w:asciiTheme="minorHAnsi" w:hAnsiTheme="minorHAnsi" w:cstheme="minorHAnsi"/>
          <w:b/>
          <w:sz w:val="28"/>
          <w:szCs w:val="28"/>
          <w:u w:val="single"/>
        </w:rPr>
      </w:pPr>
      <w:r w:rsidRPr="00E256A2">
        <w:rPr>
          <w:rFonts w:asciiTheme="minorHAnsi" w:hAnsiTheme="minorHAnsi" w:cstheme="minorHAnsi"/>
          <w:b/>
          <w:sz w:val="28"/>
          <w:szCs w:val="28"/>
          <w:u w:val="single"/>
        </w:rPr>
        <w:t xml:space="preserve">A level </w:t>
      </w:r>
      <w:r w:rsidR="001A2195">
        <w:rPr>
          <w:rFonts w:asciiTheme="minorHAnsi" w:hAnsiTheme="minorHAnsi" w:cstheme="minorHAnsi"/>
          <w:b/>
          <w:sz w:val="28"/>
          <w:szCs w:val="28"/>
          <w:u w:val="single"/>
        </w:rPr>
        <w:t>Biology, Chemistry, Geology &amp; Physics</w:t>
      </w:r>
      <w:r w:rsidRPr="00E256A2">
        <w:rPr>
          <w:rFonts w:asciiTheme="minorHAnsi" w:hAnsiTheme="minorHAnsi" w:cstheme="minorHAnsi"/>
          <w:b/>
          <w:sz w:val="28"/>
          <w:szCs w:val="28"/>
          <w:u w:val="single"/>
        </w:rPr>
        <w:t xml:space="preserve"> Practical Endorsement</w:t>
      </w:r>
    </w:p>
    <w:p w14:paraId="655C68EA" w14:textId="77777777" w:rsidR="00E256A2" w:rsidRPr="00E256A2" w:rsidRDefault="00E256A2" w:rsidP="00E256A2">
      <w:pPr>
        <w:jc w:val="center"/>
        <w:rPr>
          <w:rFonts w:asciiTheme="minorHAnsi" w:hAnsiTheme="minorHAnsi" w:cstheme="minorHAnsi"/>
          <w:b/>
          <w:sz w:val="28"/>
          <w:szCs w:val="28"/>
          <w:u w:val="single"/>
        </w:rPr>
      </w:pPr>
    </w:p>
    <w:p w14:paraId="2531D278" w14:textId="69EF909E" w:rsidR="00E256A2" w:rsidRPr="00E256A2" w:rsidRDefault="00E256A2" w:rsidP="00E256A2">
      <w:pPr>
        <w:jc w:val="center"/>
        <w:rPr>
          <w:rFonts w:asciiTheme="minorHAnsi" w:hAnsiTheme="minorHAnsi" w:cstheme="minorHAnsi"/>
          <w:b/>
          <w:sz w:val="28"/>
          <w:szCs w:val="28"/>
          <w:u w:val="single"/>
        </w:rPr>
      </w:pPr>
      <w:r w:rsidRPr="00E256A2">
        <w:rPr>
          <w:rFonts w:asciiTheme="minorHAnsi" w:hAnsiTheme="minorHAnsi" w:cstheme="minorHAnsi"/>
          <w:b/>
          <w:sz w:val="28"/>
          <w:szCs w:val="28"/>
          <w:u w:val="single"/>
        </w:rPr>
        <w:t>Arrangements for candidates entered in June 2021</w:t>
      </w:r>
    </w:p>
    <w:p w14:paraId="40F354CF" w14:textId="268BDDC2" w:rsidR="000C2355" w:rsidRPr="00E256A2" w:rsidRDefault="000C2355" w:rsidP="00E256A2">
      <w:pPr>
        <w:jc w:val="center"/>
        <w:rPr>
          <w:rStyle w:val="s1"/>
          <w:rFonts w:asciiTheme="minorHAnsi" w:hAnsiTheme="minorHAnsi" w:cstheme="minorHAnsi"/>
          <w:b/>
          <w:bCs/>
          <w:szCs w:val="22"/>
        </w:rPr>
      </w:pPr>
    </w:p>
    <w:p w14:paraId="2D581B68" w14:textId="3D5298ED" w:rsidR="00EA29C7" w:rsidRPr="00E256A2" w:rsidRDefault="00E256A2" w:rsidP="00E256A2">
      <w:pPr>
        <w:rPr>
          <w:rFonts w:asciiTheme="minorHAnsi" w:hAnsiTheme="minorHAnsi" w:cstheme="minorHAnsi"/>
          <w:szCs w:val="22"/>
        </w:rPr>
      </w:pPr>
      <w:r w:rsidRPr="00E256A2">
        <w:rPr>
          <w:rFonts w:asciiTheme="minorHAnsi" w:hAnsiTheme="minorHAnsi" w:cstheme="minorHAnsi"/>
          <w:szCs w:val="22"/>
        </w:rPr>
        <w:t>The following arrangements, for the June 202</w:t>
      </w:r>
      <w:r w:rsidR="00EA29C7">
        <w:rPr>
          <w:rFonts w:asciiTheme="minorHAnsi" w:hAnsiTheme="minorHAnsi" w:cstheme="minorHAnsi"/>
          <w:szCs w:val="22"/>
        </w:rPr>
        <w:t>1</w:t>
      </w:r>
      <w:r w:rsidRPr="00E256A2">
        <w:rPr>
          <w:rFonts w:asciiTheme="minorHAnsi" w:hAnsiTheme="minorHAnsi" w:cstheme="minorHAnsi"/>
          <w:szCs w:val="22"/>
        </w:rPr>
        <w:t xml:space="preserve"> exam series, are as a result of the on-going public health situation, and in the light of </w:t>
      </w:r>
      <w:hyperlink r:id="rId11" w:history="1">
        <w:r w:rsidRPr="00E256A2">
          <w:rPr>
            <w:rStyle w:val="Hyperlink"/>
            <w:rFonts w:asciiTheme="minorHAnsi" w:hAnsiTheme="minorHAnsi" w:cstheme="minorHAnsi"/>
            <w:szCs w:val="22"/>
          </w:rPr>
          <w:t>recent Ofqual guidance</w:t>
        </w:r>
      </w:hyperlink>
      <w:r w:rsidRPr="00E256A2">
        <w:rPr>
          <w:rFonts w:asciiTheme="minorHAnsi" w:hAnsiTheme="minorHAnsi" w:cstheme="minorHAnsi"/>
          <w:szCs w:val="22"/>
        </w:rPr>
        <w:t>.</w:t>
      </w:r>
    </w:p>
    <w:p w14:paraId="22F8B964" w14:textId="3AED08C5" w:rsidR="00E256A2" w:rsidRPr="00E256A2" w:rsidRDefault="00E256A2" w:rsidP="00E256A2">
      <w:pPr>
        <w:rPr>
          <w:rFonts w:asciiTheme="minorHAnsi" w:hAnsiTheme="minorHAnsi" w:cstheme="minorHAnsi"/>
          <w:szCs w:val="22"/>
        </w:rPr>
      </w:pPr>
    </w:p>
    <w:p w14:paraId="335D9059" w14:textId="24C19DA8" w:rsidR="00E256A2" w:rsidRPr="00E256A2" w:rsidRDefault="00EA29C7" w:rsidP="00E256A2">
      <w:pPr>
        <w:rPr>
          <w:rStyle w:val="s1"/>
          <w:rFonts w:asciiTheme="minorHAnsi" w:hAnsiTheme="minorHAnsi" w:cstheme="minorHAnsi"/>
          <w:b/>
          <w:bCs/>
          <w:szCs w:val="22"/>
          <w:u w:val="single"/>
        </w:rPr>
      </w:pPr>
      <w:r>
        <w:rPr>
          <w:rStyle w:val="s1"/>
          <w:rFonts w:asciiTheme="minorHAnsi" w:hAnsiTheme="minorHAnsi" w:cstheme="minorHAnsi"/>
          <w:b/>
          <w:bCs/>
          <w:szCs w:val="22"/>
          <w:u w:val="single"/>
        </w:rPr>
        <w:t xml:space="preserve">June 2021 </w:t>
      </w:r>
      <w:r w:rsidR="00E256A2" w:rsidRPr="00E256A2">
        <w:rPr>
          <w:rStyle w:val="s1"/>
          <w:rFonts w:asciiTheme="minorHAnsi" w:hAnsiTheme="minorHAnsi" w:cstheme="minorHAnsi"/>
          <w:b/>
          <w:bCs/>
          <w:szCs w:val="22"/>
          <w:u w:val="single"/>
        </w:rPr>
        <w:t>Practical Endorsement requirements</w:t>
      </w:r>
    </w:p>
    <w:p w14:paraId="5C88A7E7" w14:textId="2F58370A" w:rsidR="00E256A2" w:rsidRDefault="00EA29C7" w:rsidP="00E256A2">
      <w:pPr>
        <w:rPr>
          <w:rStyle w:val="s1"/>
          <w:rFonts w:asciiTheme="minorHAnsi" w:hAnsiTheme="minorHAnsi" w:cstheme="minorHAnsi"/>
          <w:szCs w:val="22"/>
        </w:rPr>
      </w:pPr>
      <w:r>
        <w:rPr>
          <w:rStyle w:val="s1"/>
          <w:rFonts w:asciiTheme="minorHAnsi" w:hAnsiTheme="minorHAnsi" w:cstheme="minorHAnsi"/>
          <w:szCs w:val="22"/>
        </w:rPr>
        <w:t xml:space="preserve">The arrangements for awarding the Practical Endorsement in June 2021 </w:t>
      </w:r>
      <w:r w:rsidR="008A6D4D">
        <w:rPr>
          <w:rStyle w:val="s1"/>
          <w:rFonts w:asciiTheme="minorHAnsi" w:hAnsiTheme="minorHAnsi" w:cstheme="minorHAnsi"/>
          <w:szCs w:val="22"/>
        </w:rPr>
        <w:t>were modified</w:t>
      </w:r>
      <w:r>
        <w:rPr>
          <w:rStyle w:val="s1"/>
          <w:rFonts w:asciiTheme="minorHAnsi" w:hAnsiTheme="minorHAnsi" w:cstheme="minorHAnsi"/>
          <w:szCs w:val="22"/>
        </w:rPr>
        <w:t xml:space="preserve"> earlier in the academic year. </w:t>
      </w:r>
      <w:r w:rsidR="0066744A">
        <w:rPr>
          <w:rStyle w:val="s1"/>
          <w:rFonts w:asciiTheme="minorHAnsi" w:hAnsiTheme="minorHAnsi" w:cstheme="minorHAnsi"/>
          <w:szCs w:val="22"/>
        </w:rPr>
        <w:t xml:space="preserve">These modifications </w:t>
      </w:r>
      <w:r w:rsidR="00BA0B04">
        <w:rPr>
          <w:rStyle w:val="s1"/>
          <w:rFonts w:asciiTheme="minorHAnsi" w:hAnsiTheme="minorHAnsi" w:cstheme="minorHAnsi"/>
          <w:szCs w:val="22"/>
        </w:rPr>
        <w:t>allow</w:t>
      </w:r>
      <w:r w:rsidR="0066744A">
        <w:rPr>
          <w:rStyle w:val="s1"/>
          <w:rFonts w:asciiTheme="minorHAnsi" w:hAnsiTheme="minorHAnsi" w:cstheme="minorHAnsi"/>
          <w:szCs w:val="22"/>
        </w:rPr>
        <w:t xml:space="preserve"> s</w:t>
      </w:r>
      <w:r w:rsidR="00E256A2" w:rsidRPr="00E256A2">
        <w:rPr>
          <w:rStyle w:val="s1"/>
          <w:rFonts w:asciiTheme="minorHAnsi" w:hAnsiTheme="minorHAnsi" w:cstheme="minorHAnsi"/>
          <w:szCs w:val="22"/>
        </w:rPr>
        <w:t xml:space="preserve">tudents </w:t>
      </w:r>
      <w:r w:rsidR="0066744A">
        <w:rPr>
          <w:rStyle w:val="s1"/>
          <w:rFonts w:asciiTheme="minorHAnsi" w:hAnsiTheme="minorHAnsi" w:cstheme="minorHAnsi"/>
          <w:szCs w:val="22"/>
        </w:rPr>
        <w:t>to</w:t>
      </w:r>
      <w:r w:rsidR="00E256A2" w:rsidRPr="00E256A2">
        <w:rPr>
          <w:rStyle w:val="s1"/>
          <w:rFonts w:asciiTheme="minorHAnsi" w:hAnsiTheme="minorHAnsi" w:cstheme="minorHAnsi"/>
          <w:szCs w:val="22"/>
        </w:rPr>
        <w:t xml:space="preserve"> be awarded a Pass in the Practical Endorsement if they have </w:t>
      </w:r>
      <w:r w:rsidR="008A6D4D">
        <w:rPr>
          <w:rStyle w:val="s1"/>
          <w:rFonts w:asciiTheme="minorHAnsi" w:hAnsiTheme="minorHAnsi" w:cstheme="minorHAnsi"/>
          <w:szCs w:val="22"/>
        </w:rPr>
        <w:t>evidence against</w:t>
      </w:r>
      <w:r w:rsidR="00E256A2" w:rsidRPr="00E256A2">
        <w:rPr>
          <w:rStyle w:val="s1"/>
          <w:rFonts w:asciiTheme="minorHAnsi" w:hAnsiTheme="minorHAnsi" w:cstheme="minorHAnsi"/>
          <w:szCs w:val="22"/>
        </w:rPr>
        <w:t xml:space="preserve"> all</w:t>
      </w:r>
      <w:r w:rsidR="008A6D4D">
        <w:rPr>
          <w:rStyle w:val="s1"/>
          <w:rFonts w:asciiTheme="minorHAnsi" w:hAnsiTheme="minorHAnsi" w:cstheme="minorHAnsi"/>
          <w:szCs w:val="22"/>
        </w:rPr>
        <w:t xml:space="preserve"> elements</w:t>
      </w:r>
      <w:r w:rsidR="00E256A2" w:rsidRPr="00E256A2">
        <w:rPr>
          <w:rStyle w:val="s1"/>
          <w:rFonts w:asciiTheme="minorHAnsi" w:hAnsiTheme="minorHAnsi" w:cstheme="minorHAnsi"/>
          <w:szCs w:val="22"/>
        </w:rPr>
        <w:t xml:space="preserve"> of the</w:t>
      </w:r>
      <w:r w:rsidR="002F7BA0">
        <w:rPr>
          <w:rStyle w:val="s1"/>
          <w:rFonts w:asciiTheme="minorHAnsi" w:hAnsiTheme="minorHAnsi" w:cstheme="minorHAnsi"/>
          <w:szCs w:val="22"/>
        </w:rPr>
        <w:t xml:space="preserve"> Common Practical Assessment Criteria</w:t>
      </w:r>
      <w:r w:rsidR="00E256A2" w:rsidRPr="00E256A2">
        <w:rPr>
          <w:rStyle w:val="s1"/>
          <w:rFonts w:asciiTheme="minorHAnsi" w:hAnsiTheme="minorHAnsi" w:cstheme="minorHAnsi"/>
          <w:szCs w:val="22"/>
        </w:rPr>
        <w:t xml:space="preserve"> </w:t>
      </w:r>
      <w:r w:rsidR="002F7BA0">
        <w:rPr>
          <w:rStyle w:val="s1"/>
          <w:rFonts w:asciiTheme="minorHAnsi" w:hAnsiTheme="minorHAnsi" w:cstheme="minorHAnsi"/>
          <w:szCs w:val="22"/>
        </w:rPr>
        <w:t>(</w:t>
      </w:r>
      <w:r w:rsidR="00E256A2" w:rsidRPr="00E256A2">
        <w:rPr>
          <w:rStyle w:val="s1"/>
          <w:rFonts w:asciiTheme="minorHAnsi" w:hAnsiTheme="minorHAnsi" w:cstheme="minorHAnsi"/>
          <w:szCs w:val="22"/>
        </w:rPr>
        <w:t>CPAC</w:t>
      </w:r>
      <w:r w:rsidR="002F7BA0">
        <w:rPr>
          <w:rStyle w:val="s1"/>
          <w:rFonts w:asciiTheme="minorHAnsi" w:hAnsiTheme="minorHAnsi" w:cstheme="minorHAnsi"/>
          <w:szCs w:val="22"/>
        </w:rPr>
        <w:t>)</w:t>
      </w:r>
      <w:r w:rsidR="00E256A2" w:rsidRPr="00E256A2">
        <w:rPr>
          <w:rStyle w:val="s1"/>
          <w:rFonts w:asciiTheme="minorHAnsi" w:hAnsiTheme="minorHAnsi" w:cstheme="minorHAnsi"/>
          <w:szCs w:val="22"/>
        </w:rPr>
        <w:t>, even if they haven’t completed the usual minimum requirement of</w:t>
      </w:r>
      <w:r>
        <w:rPr>
          <w:rStyle w:val="s1"/>
          <w:rFonts w:asciiTheme="minorHAnsi" w:hAnsiTheme="minorHAnsi" w:cstheme="minorHAnsi"/>
          <w:szCs w:val="22"/>
        </w:rPr>
        <w:t xml:space="preserve"> </w:t>
      </w:r>
      <w:r w:rsidR="00E256A2" w:rsidRPr="00E256A2">
        <w:rPr>
          <w:rStyle w:val="s1"/>
          <w:rFonts w:asciiTheme="minorHAnsi" w:hAnsiTheme="minorHAnsi" w:cstheme="minorHAnsi"/>
          <w:szCs w:val="22"/>
        </w:rPr>
        <w:t>12 practicals</w:t>
      </w:r>
      <w:r>
        <w:rPr>
          <w:rStyle w:val="s1"/>
          <w:rFonts w:asciiTheme="minorHAnsi" w:hAnsiTheme="minorHAnsi" w:cstheme="minorHAnsi"/>
          <w:szCs w:val="22"/>
        </w:rPr>
        <w:t xml:space="preserve"> or covered all of the required apparatus and techniques.</w:t>
      </w:r>
    </w:p>
    <w:p w14:paraId="53B03797" w14:textId="02896137" w:rsidR="008A6D4D" w:rsidRDefault="00BA0B04" w:rsidP="00E256A2">
      <w:pPr>
        <w:rPr>
          <w:rStyle w:val="s1"/>
          <w:rFonts w:asciiTheme="minorHAnsi" w:hAnsiTheme="minorHAnsi" w:cstheme="minorHAnsi"/>
          <w:szCs w:val="22"/>
        </w:rPr>
      </w:pPr>
      <w:r>
        <w:rPr>
          <w:rStyle w:val="s1"/>
          <w:rFonts w:asciiTheme="minorHAnsi" w:hAnsiTheme="minorHAnsi" w:cstheme="minorHAnsi"/>
          <w:szCs w:val="22"/>
        </w:rPr>
        <w:t xml:space="preserve">There must be </w:t>
      </w:r>
      <w:r w:rsidR="008A6D4D" w:rsidRPr="008A6D4D">
        <w:rPr>
          <w:rStyle w:val="s1"/>
          <w:rFonts w:asciiTheme="minorHAnsi" w:hAnsiTheme="minorHAnsi" w:cstheme="minorHAnsi"/>
          <w:szCs w:val="22"/>
        </w:rPr>
        <w:t xml:space="preserve">evidence that </w:t>
      </w:r>
      <w:r>
        <w:rPr>
          <w:rStyle w:val="s1"/>
          <w:rFonts w:asciiTheme="minorHAnsi" w:hAnsiTheme="minorHAnsi" w:cstheme="minorHAnsi"/>
          <w:szCs w:val="22"/>
        </w:rPr>
        <w:t xml:space="preserve">a student has been assessed in </w:t>
      </w:r>
      <w:r w:rsidR="008A6D4D" w:rsidRPr="008A6D4D">
        <w:rPr>
          <w:rStyle w:val="s1"/>
          <w:rFonts w:asciiTheme="minorHAnsi" w:hAnsiTheme="minorHAnsi" w:cstheme="minorHAnsi"/>
          <w:szCs w:val="22"/>
        </w:rPr>
        <w:t xml:space="preserve">all of the CPAC </w:t>
      </w:r>
      <w:r w:rsidR="00423632">
        <w:rPr>
          <w:rStyle w:val="s1"/>
          <w:rFonts w:asciiTheme="minorHAnsi" w:hAnsiTheme="minorHAnsi" w:cstheme="minorHAnsi"/>
          <w:szCs w:val="22"/>
        </w:rPr>
        <w:t>statements</w:t>
      </w:r>
      <w:r w:rsidR="008A6D4D" w:rsidRPr="008A6D4D">
        <w:rPr>
          <w:rStyle w:val="s1"/>
          <w:rFonts w:asciiTheme="minorHAnsi" w:hAnsiTheme="minorHAnsi" w:cstheme="minorHAnsi"/>
          <w:szCs w:val="22"/>
        </w:rPr>
        <w:t xml:space="preserve"> </w:t>
      </w:r>
      <w:r>
        <w:rPr>
          <w:rStyle w:val="s1"/>
          <w:rFonts w:asciiTheme="minorHAnsi" w:hAnsiTheme="minorHAnsi" w:cstheme="minorHAnsi"/>
          <w:szCs w:val="22"/>
        </w:rPr>
        <w:t>for a Pass to be awarded</w:t>
      </w:r>
      <w:r w:rsidR="008A6D4D" w:rsidRPr="008A6D4D">
        <w:rPr>
          <w:rStyle w:val="s1"/>
          <w:rFonts w:asciiTheme="minorHAnsi" w:hAnsiTheme="minorHAnsi" w:cstheme="minorHAnsi"/>
          <w:szCs w:val="22"/>
        </w:rPr>
        <w:t>.</w:t>
      </w:r>
      <w:r>
        <w:rPr>
          <w:rStyle w:val="s1"/>
          <w:rFonts w:asciiTheme="minorHAnsi" w:hAnsiTheme="minorHAnsi" w:cstheme="minorHAnsi"/>
          <w:szCs w:val="22"/>
        </w:rPr>
        <w:t xml:space="preserve"> Students</w:t>
      </w:r>
      <w:r w:rsidR="008A6D4D" w:rsidRPr="008A6D4D">
        <w:rPr>
          <w:rStyle w:val="s1"/>
          <w:rFonts w:asciiTheme="minorHAnsi" w:hAnsiTheme="minorHAnsi" w:cstheme="minorHAnsi"/>
          <w:szCs w:val="22"/>
        </w:rPr>
        <w:t xml:space="preserve"> should ideally have demonstrated competence at least once for each CPAC </w:t>
      </w:r>
      <w:r w:rsidR="00CB0EE0">
        <w:rPr>
          <w:rStyle w:val="s1"/>
          <w:rFonts w:asciiTheme="minorHAnsi" w:hAnsiTheme="minorHAnsi" w:cstheme="minorHAnsi"/>
          <w:szCs w:val="22"/>
        </w:rPr>
        <w:t>statement</w:t>
      </w:r>
      <w:r w:rsidR="00F803A0">
        <w:rPr>
          <w:rStyle w:val="s1"/>
          <w:rFonts w:asciiTheme="minorHAnsi" w:hAnsiTheme="minorHAnsi" w:cstheme="minorHAnsi"/>
          <w:szCs w:val="22"/>
        </w:rPr>
        <w:t xml:space="preserve">. However, </w:t>
      </w:r>
      <w:r w:rsidR="008A6D4D" w:rsidRPr="008A6D4D">
        <w:rPr>
          <w:rStyle w:val="s1"/>
          <w:rFonts w:asciiTheme="minorHAnsi" w:hAnsiTheme="minorHAnsi" w:cstheme="minorHAnsi"/>
          <w:szCs w:val="22"/>
        </w:rPr>
        <w:t>students whose pattern of practical work over the two-year A level indicate</w:t>
      </w:r>
      <w:r w:rsidR="00F803A0">
        <w:rPr>
          <w:rStyle w:val="s1"/>
          <w:rFonts w:asciiTheme="minorHAnsi" w:hAnsiTheme="minorHAnsi" w:cstheme="minorHAnsi"/>
          <w:szCs w:val="22"/>
        </w:rPr>
        <w:t>s</w:t>
      </w:r>
      <w:r w:rsidR="008A6D4D" w:rsidRPr="008A6D4D">
        <w:rPr>
          <w:rStyle w:val="s1"/>
          <w:rFonts w:asciiTheme="minorHAnsi" w:hAnsiTheme="minorHAnsi" w:cstheme="minorHAnsi"/>
          <w:szCs w:val="22"/>
        </w:rPr>
        <w:t xml:space="preserve"> that they were clearly on course to demonstrate competence may also be awarded a Pass.</w:t>
      </w:r>
    </w:p>
    <w:p w14:paraId="3AF5A6EA" w14:textId="1596F2D9" w:rsidR="009F46A7" w:rsidRDefault="00C41640" w:rsidP="00E256A2">
      <w:pPr>
        <w:rPr>
          <w:rStyle w:val="s1"/>
          <w:rFonts w:asciiTheme="minorHAnsi" w:hAnsiTheme="minorHAnsi" w:cstheme="minorHAnsi"/>
          <w:szCs w:val="22"/>
        </w:rPr>
      </w:pPr>
      <w:r>
        <w:rPr>
          <w:rStyle w:val="s1"/>
          <w:rFonts w:asciiTheme="minorHAnsi" w:hAnsiTheme="minorHAnsi" w:cstheme="minorHAnsi"/>
          <w:szCs w:val="22"/>
        </w:rPr>
        <w:t>Students</w:t>
      </w:r>
      <w:r w:rsidR="00E256A2" w:rsidRPr="00E256A2">
        <w:rPr>
          <w:rStyle w:val="s1"/>
          <w:rFonts w:asciiTheme="minorHAnsi" w:hAnsiTheme="minorHAnsi" w:cstheme="minorHAnsi"/>
          <w:szCs w:val="22"/>
        </w:rPr>
        <w:t xml:space="preserve"> with limited </w:t>
      </w:r>
      <w:r w:rsidR="00BA0B04">
        <w:rPr>
          <w:rStyle w:val="s1"/>
          <w:rFonts w:asciiTheme="minorHAnsi" w:hAnsiTheme="minorHAnsi" w:cstheme="minorHAnsi"/>
          <w:szCs w:val="22"/>
        </w:rPr>
        <w:t xml:space="preserve">or no </w:t>
      </w:r>
      <w:r w:rsidR="00E256A2" w:rsidRPr="00E256A2">
        <w:rPr>
          <w:rStyle w:val="s1"/>
          <w:rFonts w:asciiTheme="minorHAnsi" w:hAnsiTheme="minorHAnsi" w:cstheme="minorHAnsi"/>
          <w:szCs w:val="22"/>
        </w:rPr>
        <w:t xml:space="preserve">evidence of practical work </w:t>
      </w:r>
      <w:r w:rsidR="00EA29C7">
        <w:rPr>
          <w:rStyle w:val="s1"/>
          <w:rFonts w:asciiTheme="minorHAnsi" w:hAnsiTheme="minorHAnsi" w:cstheme="minorHAnsi"/>
          <w:szCs w:val="22"/>
        </w:rPr>
        <w:t xml:space="preserve">meeting the CPAC </w:t>
      </w:r>
      <w:r w:rsidR="001A2195">
        <w:rPr>
          <w:rStyle w:val="s1"/>
          <w:rFonts w:asciiTheme="minorHAnsi" w:hAnsiTheme="minorHAnsi" w:cstheme="minorHAnsi"/>
          <w:szCs w:val="22"/>
        </w:rPr>
        <w:t>Pass standard</w:t>
      </w:r>
      <w:r w:rsidR="00EA29C7">
        <w:rPr>
          <w:rStyle w:val="s1"/>
          <w:rFonts w:asciiTheme="minorHAnsi" w:hAnsiTheme="minorHAnsi" w:cstheme="minorHAnsi"/>
          <w:szCs w:val="22"/>
        </w:rPr>
        <w:t xml:space="preserve"> </w:t>
      </w:r>
      <w:r w:rsidR="00E256A2" w:rsidRPr="00E256A2">
        <w:rPr>
          <w:rStyle w:val="s1"/>
          <w:rFonts w:asciiTheme="minorHAnsi" w:hAnsiTheme="minorHAnsi" w:cstheme="minorHAnsi"/>
          <w:szCs w:val="22"/>
        </w:rPr>
        <w:t>should be marked as Not Classified.</w:t>
      </w:r>
    </w:p>
    <w:p w14:paraId="5AEF290D" w14:textId="3E37F6F2" w:rsidR="009F46A7" w:rsidRDefault="009F46A7" w:rsidP="00E256A2">
      <w:pPr>
        <w:rPr>
          <w:rStyle w:val="s1"/>
          <w:rFonts w:asciiTheme="minorHAnsi" w:hAnsiTheme="minorHAnsi" w:cstheme="minorHAnsi"/>
          <w:szCs w:val="22"/>
        </w:rPr>
      </w:pPr>
      <w:r>
        <w:rPr>
          <w:rStyle w:val="s1"/>
          <w:rFonts w:asciiTheme="minorHAnsi" w:hAnsiTheme="minorHAnsi" w:cstheme="minorHAnsi"/>
          <w:szCs w:val="22"/>
        </w:rPr>
        <w:t>The deadline for submitting Practical Endorsement outcomes is being extended to the grade submission deadline of 18</w:t>
      </w:r>
      <w:r w:rsidRPr="009F46A7">
        <w:rPr>
          <w:rStyle w:val="s1"/>
          <w:rFonts w:asciiTheme="minorHAnsi" w:hAnsiTheme="minorHAnsi" w:cstheme="minorHAnsi"/>
          <w:szCs w:val="22"/>
          <w:vertAlign w:val="superscript"/>
        </w:rPr>
        <w:t>th</w:t>
      </w:r>
      <w:r>
        <w:rPr>
          <w:rStyle w:val="s1"/>
          <w:rFonts w:asciiTheme="minorHAnsi" w:hAnsiTheme="minorHAnsi" w:cstheme="minorHAnsi"/>
          <w:szCs w:val="22"/>
        </w:rPr>
        <w:t xml:space="preserve"> June, to allow for the maximum amount of time to complete additional practical work.</w:t>
      </w:r>
    </w:p>
    <w:p w14:paraId="6F1DC174" w14:textId="77777777" w:rsidR="00EA29C7" w:rsidRDefault="00EA29C7" w:rsidP="00E256A2">
      <w:pPr>
        <w:rPr>
          <w:rStyle w:val="s1"/>
          <w:rFonts w:asciiTheme="minorHAnsi" w:hAnsiTheme="minorHAnsi" w:cstheme="minorHAnsi"/>
          <w:szCs w:val="22"/>
        </w:rPr>
      </w:pPr>
    </w:p>
    <w:p w14:paraId="4F5E6525" w14:textId="09EA110E" w:rsidR="00EA29C7" w:rsidRDefault="00EA29C7" w:rsidP="00E256A2">
      <w:pPr>
        <w:rPr>
          <w:rStyle w:val="s1"/>
          <w:rFonts w:asciiTheme="minorHAnsi" w:hAnsiTheme="minorHAnsi" w:cstheme="minorHAnsi"/>
          <w:b/>
          <w:bCs/>
          <w:szCs w:val="22"/>
          <w:u w:val="single"/>
        </w:rPr>
      </w:pPr>
      <w:r w:rsidRPr="00EA29C7">
        <w:rPr>
          <w:rStyle w:val="s1"/>
          <w:rFonts w:asciiTheme="minorHAnsi" w:hAnsiTheme="minorHAnsi" w:cstheme="minorHAnsi"/>
          <w:b/>
          <w:bCs/>
          <w:szCs w:val="22"/>
          <w:u w:val="single"/>
        </w:rPr>
        <w:t>Practical Endorsement monitoring</w:t>
      </w:r>
    </w:p>
    <w:p w14:paraId="544E704B" w14:textId="340B0783" w:rsidR="00EA29C7" w:rsidRDefault="00EA29C7" w:rsidP="00E256A2">
      <w:pPr>
        <w:rPr>
          <w:rStyle w:val="s1"/>
          <w:rFonts w:asciiTheme="minorHAnsi" w:hAnsiTheme="minorHAnsi" w:cstheme="minorHAnsi"/>
          <w:szCs w:val="22"/>
        </w:rPr>
      </w:pPr>
      <w:r>
        <w:rPr>
          <w:rStyle w:val="s1"/>
          <w:rFonts w:asciiTheme="minorHAnsi" w:hAnsiTheme="minorHAnsi" w:cstheme="minorHAnsi"/>
          <w:szCs w:val="22"/>
        </w:rPr>
        <w:t>Remote monitoring of the Practical Endorsement will continue, forming part of the external quality assurance process for this</w:t>
      </w:r>
      <w:r w:rsidR="001A2195">
        <w:rPr>
          <w:rStyle w:val="s1"/>
          <w:rFonts w:asciiTheme="minorHAnsi" w:hAnsiTheme="minorHAnsi" w:cstheme="minorHAnsi"/>
          <w:szCs w:val="22"/>
        </w:rPr>
        <w:t xml:space="preserve"> academic</w:t>
      </w:r>
      <w:r>
        <w:rPr>
          <w:rStyle w:val="s1"/>
          <w:rFonts w:asciiTheme="minorHAnsi" w:hAnsiTheme="minorHAnsi" w:cstheme="minorHAnsi"/>
          <w:szCs w:val="22"/>
        </w:rPr>
        <w:t xml:space="preserve"> year. </w:t>
      </w:r>
    </w:p>
    <w:p w14:paraId="05B80DFE" w14:textId="7DFBEFB1" w:rsidR="00E256A2" w:rsidRDefault="005C6600" w:rsidP="00E256A2">
      <w:pPr>
        <w:rPr>
          <w:rStyle w:val="s1"/>
          <w:rFonts w:asciiTheme="minorHAnsi" w:hAnsiTheme="minorHAnsi" w:cstheme="minorHAnsi"/>
          <w:szCs w:val="22"/>
        </w:rPr>
      </w:pPr>
      <w:r w:rsidRPr="005C6600">
        <w:rPr>
          <w:rStyle w:val="s1"/>
          <w:rFonts w:asciiTheme="minorHAnsi" w:hAnsiTheme="minorHAnsi" w:cstheme="minorHAnsi"/>
          <w:szCs w:val="22"/>
        </w:rPr>
        <w:t xml:space="preserve">Centres who have yet to be monitored </w:t>
      </w:r>
      <w:r>
        <w:rPr>
          <w:rStyle w:val="s1"/>
          <w:rFonts w:asciiTheme="minorHAnsi" w:hAnsiTheme="minorHAnsi" w:cstheme="minorHAnsi"/>
          <w:szCs w:val="22"/>
        </w:rPr>
        <w:t>during Cycle 3 of monitoring (September 2019</w:t>
      </w:r>
      <w:r w:rsidRPr="005C6600">
        <w:rPr>
          <w:rStyle w:val="s1"/>
          <w:rFonts w:asciiTheme="minorHAnsi" w:hAnsiTheme="minorHAnsi" w:cstheme="minorHAnsi"/>
          <w:szCs w:val="22"/>
        </w:rPr>
        <w:t>–</w:t>
      </w:r>
      <w:r>
        <w:rPr>
          <w:rStyle w:val="s1"/>
          <w:rFonts w:asciiTheme="minorHAnsi" w:hAnsiTheme="minorHAnsi" w:cstheme="minorHAnsi"/>
          <w:szCs w:val="22"/>
        </w:rPr>
        <w:t xml:space="preserve">June 2021) </w:t>
      </w:r>
      <w:r w:rsidR="002F7BA0">
        <w:rPr>
          <w:rStyle w:val="s1"/>
          <w:rFonts w:asciiTheme="minorHAnsi" w:hAnsiTheme="minorHAnsi" w:cstheme="minorHAnsi"/>
          <w:szCs w:val="22"/>
        </w:rPr>
        <w:t xml:space="preserve">will be monitored remotely. If you </w:t>
      </w:r>
      <w:r w:rsidR="001A2195">
        <w:rPr>
          <w:rStyle w:val="s1"/>
          <w:rFonts w:asciiTheme="minorHAnsi" w:hAnsiTheme="minorHAnsi" w:cstheme="minorHAnsi"/>
          <w:szCs w:val="22"/>
        </w:rPr>
        <w:t xml:space="preserve">did not receive a visit during 2019-20, and have not received or been contacted about remote monitoring this academic year, </w:t>
      </w:r>
      <w:r w:rsidR="002F7BA0">
        <w:rPr>
          <w:rStyle w:val="s1"/>
          <w:rFonts w:asciiTheme="minorHAnsi" w:hAnsiTheme="minorHAnsi" w:cstheme="minorHAnsi"/>
          <w:szCs w:val="22"/>
        </w:rPr>
        <w:t>you should contact your awarding organisation</w:t>
      </w:r>
      <w:r w:rsidR="00C41640">
        <w:rPr>
          <w:rStyle w:val="s1"/>
          <w:rFonts w:asciiTheme="minorHAnsi" w:hAnsiTheme="minorHAnsi" w:cstheme="minorHAnsi"/>
          <w:szCs w:val="22"/>
        </w:rPr>
        <w:t>.</w:t>
      </w:r>
    </w:p>
    <w:p w14:paraId="4D5E7C2B" w14:textId="77777777" w:rsidR="0066744A" w:rsidRPr="00E256A2" w:rsidRDefault="0066744A" w:rsidP="00E256A2">
      <w:pPr>
        <w:rPr>
          <w:rStyle w:val="s1"/>
          <w:rFonts w:asciiTheme="minorHAnsi" w:hAnsiTheme="minorHAnsi" w:cstheme="minorHAnsi"/>
          <w:b/>
          <w:bCs/>
          <w:szCs w:val="22"/>
          <w:u w:val="single"/>
        </w:rPr>
      </w:pPr>
    </w:p>
    <w:p w14:paraId="6C64CF8E" w14:textId="6669EEA4" w:rsidR="00E256A2" w:rsidRPr="00E256A2" w:rsidRDefault="00E256A2" w:rsidP="00E256A2">
      <w:pPr>
        <w:rPr>
          <w:rStyle w:val="s1"/>
          <w:rFonts w:asciiTheme="minorHAnsi" w:hAnsiTheme="minorHAnsi" w:cstheme="minorHAnsi"/>
          <w:b/>
          <w:bCs/>
          <w:szCs w:val="22"/>
          <w:u w:val="single"/>
        </w:rPr>
      </w:pPr>
      <w:r w:rsidRPr="00E256A2">
        <w:rPr>
          <w:rStyle w:val="s1"/>
          <w:rFonts w:asciiTheme="minorHAnsi" w:hAnsiTheme="minorHAnsi" w:cstheme="minorHAnsi"/>
          <w:b/>
          <w:bCs/>
          <w:szCs w:val="22"/>
          <w:u w:val="single"/>
        </w:rPr>
        <w:t>Disruption of practical work for Year 12 students</w:t>
      </w:r>
    </w:p>
    <w:p w14:paraId="3F008890" w14:textId="1A5941E9" w:rsidR="00E256A2" w:rsidRPr="00E256A2" w:rsidRDefault="00E256A2" w:rsidP="00E256A2">
      <w:pPr>
        <w:rPr>
          <w:rStyle w:val="s1"/>
          <w:rFonts w:asciiTheme="minorHAnsi" w:hAnsiTheme="minorHAnsi" w:cstheme="minorHAnsi"/>
          <w:szCs w:val="22"/>
        </w:rPr>
      </w:pPr>
      <w:r w:rsidRPr="00E256A2">
        <w:rPr>
          <w:rStyle w:val="s1"/>
          <w:rFonts w:asciiTheme="minorHAnsi" w:hAnsiTheme="minorHAnsi" w:cstheme="minorHAnsi"/>
          <w:szCs w:val="22"/>
        </w:rPr>
        <w:t xml:space="preserve">We appreciate that, for many centres, the pandemic has impacted on the amount of practical work that </w:t>
      </w:r>
      <w:r w:rsidR="00CB0EE0">
        <w:rPr>
          <w:rStyle w:val="s1"/>
          <w:rFonts w:asciiTheme="minorHAnsi" w:hAnsiTheme="minorHAnsi" w:cstheme="minorHAnsi"/>
          <w:szCs w:val="22"/>
        </w:rPr>
        <w:t>Y</w:t>
      </w:r>
      <w:r w:rsidRPr="00E256A2">
        <w:rPr>
          <w:rStyle w:val="s1"/>
          <w:rFonts w:asciiTheme="minorHAnsi" w:hAnsiTheme="minorHAnsi" w:cstheme="minorHAnsi"/>
          <w:szCs w:val="22"/>
        </w:rPr>
        <w:t>ear 12 students have been able to complete. This issue is under discussion by the Awarding Bodies and Ofqual, and further guidance for students entering into the June 2022 series will be issued at a later date.</w:t>
      </w:r>
      <w:r w:rsidR="00C41640">
        <w:rPr>
          <w:rStyle w:val="s1"/>
          <w:rFonts w:asciiTheme="minorHAnsi" w:hAnsiTheme="minorHAnsi" w:cstheme="minorHAnsi"/>
          <w:szCs w:val="22"/>
        </w:rPr>
        <w:t xml:space="preserve"> Until this further guidance is available, we recommend that centres should </w:t>
      </w:r>
      <w:r w:rsidR="00C41640" w:rsidRPr="008A6D4D">
        <w:rPr>
          <w:rStyle w:val="s1"/>
          <w:rFonts w:asciiTheme="minorHAnsi" w:hAnsiTheme="minorHAnsi" w:cstheme="minorHAnsi"/>
          <w:b/>
          <w:bCs/>
          <w:szCs w:val="22"/>
        </w:rPr>
        <w:t>continue to carry out practical work with Year 12 students where possible</w:t>
      </w:r>
      <w:r w:rsidR="00C41640">
        <w:rPr>
          <w:rStyle w:val="s1"/>
          <w:rFonts w:asciiTheme="minorHAnsi" w:hAnsiTheme="minorHAnsi" w:cstheme="minorHAnsi"/>
          <w:szCs w:val="22"/>
        </w:rPr>
        <w:t>.</w:t>
      </w:r>
    </w:p>
    <w:sectPr w:rsidR="00E256A2" w:rsidRPr="00E256A2" w:rsidSect="00E256A2">
      <w:headerReference w:type="default" r:id="rId12"/>
      <w:footerReference w:type="default" r:id="rId13"/>
      <w:headerReference w:type="first" r:id="rId14"/>
      <w:pgSz w:w="11900" w:h="16840"/>
      <w:pgMar w:top="993" w:right="1304" w:bottom="567" w:left="1191" w:header="1304"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34A41" w14:textId="77777777" w:rsidR="003945FF" w:rsidRDefault="003945FF" w:rsidP="003C4D13">
      <w:r>
        <w:separator/>
      </w:r>
    </w:p>
  </w:endnote>
  <w:endnote w:type="continuationSeparator" w:id="0">
    <w:p w14:paraId="7D0B6817" w14:textId="77777777" w:rsidR="003945FF" w:rsidRDefault="003945FF"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6B1A5" w14:textId="77777777" w:rsidR="00BA66E7" w:rsidRDefault="00BA66E7">
    <w:pPr>
      <w:pStyle w:val="Footer"/>
    </w:pPr>
  </w:p>
  <w:p w14:paraId="2449DE76" w14:textId="77777777" w:rsidR="00BA66E7" w:rsidRDefault="00BA6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DEAA2" w14:textId="77777777" w:rsidR="003945FF" w:rsidRDefault="003945FF" w:rsidP="003C4D13">
      <w:r>
        <w:separator/>
      </w:r>
    </w:p>
  </w:footnote>
  <w:footnote w:type="continuationSeparator" w:id="0">
    <w:p w14:paraId="2B70634A" w14:textId="77777777" w:rsidR="003945FF" w:rsidRDefault="003945FF"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781BE" w14:textId="63792468" w:rsidR="003C4D13" w:rsidRDefault="00E256A2" w:rsidP="00DF1475">
    <w:pPr>
      <w:pStyle w:val="Header"/>
      <w:ind w:left="-397"/>
    </w:pPr>
    <w:r w:rsidRPr="00E256A2">
      <w:rPr>
        <w:noProof/>
      </w:rPr>
      <mc:AlternateContent>
        <mc:Choice Requires="wpg">
          <w:drawing>
            <wp:anchor distT="0" distB="0" distL="114300" distR="114300" simplePos="0" relativeHeight="251673600" behindDoc="0" locked="0" layoutInCell="1" allowOverlap="1" wp14:anchorId="3C7B32D8" wp14:editId="50131230">
              <wp:simplePos x="0" y="0"/>
              <wp:positionH relativeFrom="column">
                <wp:posOffset>-57150</wp:posOffset>
              </wp:positionH>
              <wp:positionV relativeFrom="paragraph">
                <wp:posOffset>-669925</wp:posOffset>
              </wp:positionV>
              <wp:extent cx="4378960" cy="808990"/>
              <wp:effectExtent l="0" t="0" r="2540" b="0"/>
              <wp:wrapNone/>
              <wp:docPr id="12" name="Group 8"/>
              <wp:cNvGraphicFramePr/>
              <a:graphic xmlns:a="http://schemas.openxmlformats.org/drawingml/2006/main">
                <a:graphicData uri="http://schemas.microsoft.com/office/word/2010/wordprocessingGroup">
                  <wpg:wgp>
                    <wpg:cNvGrpSpPr/>
                    <wpg:grpSpPr>
                      <a:xfrm>
                        <a:off x="0" y="0"/>
                        <a:ext cx="4378960" cy="808990"/>
                        <a:chOff x="0" y="0"/>
                        <a:chExt cx="4379550" cy="809369"/>
                      </a:xfrm>
                    </wpg:grpSpPr>
                    <pic:pic xmlns:pic="http://schemas.openxmlformats.org/drawingml/2006/picture">
                      <pic:nvPicPr>
                        <pic:cNvPr id="13" name="Picture 13" descr="Description: C:\brochet\New logos without strapline for Word templates\AQA_New_logo_no-strapline_45mm_RG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192750"/>
                          <a:ext cx="1362710" cy="605790"/>
                        </a:xfrm>
                        <a:prstGeom prst="rect">
                          <a:avLst/>
                        </a:prstGeom>
                        <a:noFill/>
                      </pic:spPr>
                    </pic:pic>
                    <pic:pic xmlns:pic="http://schemas.openxmlformats.org/drawingml/2006/picture">
                      <pic:nvPicPr>
                        <pic:cNvPr id="15" name="Picture 15" descr="cid:image001.jpg@01CFD413.CA973CD0"/>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3017475" y="134601"/>
                          <a:ext cx="1362075" cy="556895"/>
                        </a:xfrm>
                        <a:prstGeom prst="rect">
                          <a:avLst/>
                        </a:prstGeom>
                        <a:noFill/>
                        <a:ln>
                          <a:noFill/>
                        </a:ln>
                      </pic:spPr>
                    </pic:pic>
                    <pic:pic xmlns:pic="http://schemas.openxmlformats.org/drawingml/2006/picture">
                      <pic:nvPicPr>
                        <pic:cNvPr id="16" name="Picture 16" descr="http://ts1.mm.bing.net/th?&amp;id=HN.608055983728165136&amp;w=300&amp;h=300&amp;c=0&amp;pid=1.9&amp;rs=0&amp;p=0"/>
                        <pic:cNvPicPr>
                          <a:picLocks noChangeAspect="1" noChangeArrowheads="1"/>
                        </pic:cNvPicPr>
                      </pic:nvPicPr>
                      <pic:blipFill rotWithShape="1">
                        <a:blip r:embed="rId4">
                          <a:extLst>
                            <a:ext uri="{28A0092B-C50C-407E-A947-70E740481C1C}">
                              <a14:useLocalDpi xmlns:a14="http://schemas.microsoft.com/office/drawing/2010/main" val="0"/>
                            </a:ext>
                          </a:extLst>
                        </a:blip>
                        <a:srcRect t="13184" b="7710"/>
                        <a:stretch/>
                      </pic:blipFill>
                      <pic:spPr bwMode="auto">
                        <a:xfrm>
                          <a:off x="1472967" y="0"/>
                          <a:ext cx="1368152" cy="8093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anchor>
          </w:drawing>
        </mc:Choice>
        <mc:Fallback>
          <w:pict>
            <v:group w14:anchorId="036F6E7C" id="Group 8" o:spid="_x0000_s1026" style="position:absolute;margin-left:-4.5pt;margin-top:-52.75pt;width:344.8pt;height:63.7pt;z-index:251673600;mso-width-relative:margin" coordsize="43795,80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Description: C:\brochet\New logos without strapline for Word templates\AQA_New_logo_no-strapline_45mm_RGB.jpg" style="position:absolute;top:1927;width:13627;height:6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">
                <v:imagedata r:id="rId5" o:title="AQA_New_logo_no-strapline_45mm_RGB"/>
              </v:shape>
              <v:shape id="Picture 15" o:spid="_x0000_s1028" type="#_x0000_t75" alt="cid:image001.jpg@01CFD413.CA973CD0" style="position:absolute;left:30174;top:1346;width:13621;height:5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">
                <v:imagedata r:id="rId6" r:href="rId7"/>
              </v:shape>
              <v:shape id="Picture 16" o:spid="_x0000_s1029" type="#_x0000_t75" alt="http://ts1.mm.bing.net/th?&amp;id=HN.608055983728165136&amp;w=300&amp;h=300&amp;c=0&amp;pid=1.9&amp;rs=0&amp;p=0" style="position:absolute;left:14729;width:13682;height:8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">
                <v:imagedata r:id="rId8" o:title="th?&amp;id=HN.608055983728165136&amp;w=300&amp;h=300&amp;c=0&amp;pid=1" croptop="8640f" cropbottom="5053f"/>
              </v:shape>
            </v:group>
          </w:pict>
        </mc:Fallback>
      </mc:AlternateContent>
    </w:r>
    <w:r w:rsidRPr="00E256A2">
      <w:rPr>
        <w:noProof/>
      </w:rPr>
      <w:drawing>
        <wp:anchor distT="0" distB="0" distL="114300" distR="114300" simplePos="0" relativeHeight="251674624" behindDoc="0" locked="0" layoutInCell="1" allowOverlap="1" wp14:anchorId="6F2F85BB" wp14:editId="4C1B5830">
          <wp:simplePos x="0" y="0"/>
          <wp:positionH relativeFrom="column">
            <wp:posOffset>4400550</wp:posOffset>
          </wp:positionH>
          <wp:positionV relativeFrom="paragraph">
            <wp:posOffset>-591185</wp:posOffset>
          </wp:positionV>
          <wp:extent cx="1714500" cy="856615"/>
          <wp:effectExtent l="0" t="0" r="0" b="635"/>
          <wp:wrapThrough wrapText="bothSides">
            <wp:wrapPolygon edited="0">
              <wp:start x="0" y="0"/>
              <wp:lineTo x="0" y="21136"/>
              <wp:lineTo x="21360" y="21136"/>
              <wp:lineTo x="21360" y="0"/>
              <wp:lineTo x="0" y="0"/>
            </wp:wrapPolygon>
          </wp:wrapThrough>
          <wp:docPr id="4" name="Picture 4" descr="Image result for 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pears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8566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ADF4C" w14:textId="77777777" w:rsidR="00196D9D" w:rsidRDefault="006C7E2E">
    <w:pPr>
      <w:pStyle w:val="Header"/>
    </w:pPr>
    <w:r>
      <w:rPr>
        <w:noProof/>
      </w:rPr>
      <mc:AlternateContent>
        <mc:Choice Requires="wps">
          <w:drawing>
            <wp:anchor distT="0" distB="0" distL="114300" distR="114300" simplePos="0" relativeHeight="251668480" behindDoc="0" locked="0" layoutInCell="1" allowOverlap="1" wp14:anchorId="78E9DD7E" wp14:editId="3EE321FC">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FD7D10C"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057B8B09"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6F918B4B"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9DD7E" id="_x0000_t202" coordsize="21600,21600" o:spt="202" path="m,l,21600r21600,l21600,xe">
              <v:stroke joinstyle="miter"/>
              <v:path gradientshapeok="t" o:connecttype="rect"/>
            </v:shapetype>
            <v:shape id="Text Box 8" o:spid="_x0000_s1026" type="#_x0000_t202" style="position:absolute;margin-left:39.7pt;margin-top:1547.9pt;width:130.95pt;height:2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AeeJ4oKgIAAF8EAAAOAAAAAAAAAAAAAAAAAC4CAABk&#10;cnMvZTJvRG9jLnhtbFBLAQItABQABgAIAAAAIQDI2teM4gAAAAwBAAAPAAAAAAAAAAAAAAAAAIQE&#10;AABkcnMvZG93bnJldi54bWxQSwUGAAAAAAQABADzAAAAkwUAAAAA&#10;" filled="f" stroked="f">
              <v:textbox inset="0,0,0,0">
                <w:txbxContent>
                  <w:p w14:paraId="2FD7D10C"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057B8B09"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6F918B4B"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0528" behindDoc="0" locked="0" layoutInCell="1" allowOverlap="1" wp14:anchorId="2A9B9A16" wp14:editId="2E731A28">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C21CD7F"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7D54D1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CFC326A"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B9A16" id="Text Box 9" o:spid="_x0000_s1027" type="#_x0000_t202" style="position:absolute;margin-left:311.8pt;margin-top:1547.9pt;width:130.95pt;height:2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rqLwIAAGYEAAAOAAAAZHJzL2Uyb0RvYy54bWysVN9v2jAQfp+0/8Hy+wiwlZa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eWquovAgAAZgQAAA4AAAAAAAAAAAAAAAAA&#10;LgIAAGRycy9lMm9Eb2MueG1sUEsBAi0AFAAGAAgAAAAhAJpqNh3iAAAADQEAAA8AAAAAAAAAAAAA&#10;AAAAiQQAAGRycy9kb3ducmV2LnhtbFBLBQYAAAAABAAEAPMAAACYBQAAAAA=&#10;" filled="f" stroked="f">
              <v:textbox inset="0,0,0,0">
                <w:txbxContent>
                  <w:p w14:paraId="4C21CD7F"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7D54D1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CFC326A"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10BF340B" wp14:editId="123C56BA">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E535CF9"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F22878A"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AB66CC3" w14:textId="77777777" w:rsidR="00196D9D" w:rsidRPr="00196D9D" w:rsidRDefault="00196D9D"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F340B" id="Text Box 10" o:spid="_x0000_s1028" type="#_x0000_t202" style="position:absolute;margin-left:590.6pt;margin-top:1553.8pt;width:273.85pt;height:13.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mVlwYLwIAAGgEAAAOAAAAAAAAAAAAAAAA&#10;AC4CAABkcnMvZTJvRG9jLnhtbFBLAQItABQABgAIAAAAIQB/6kNO4wAAAA8BAAAPAAAAAAAAAAAA&#10;AAAAAIkEAABkcnMvZG93bnJldi54bWxQSwUGAAAAAAQABADzAAAAmQUAAAAA&#10;" filled="f" stroked="f">
              <v:textbox inset="0,0,0,0">
                <w:txbxContent>
                  <w:p w14:paraId="3E535CF9"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F22878A"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AB66CC3" w14:textId="77777777" w:rsidR="00196D9D" w:rsidRPr="00196D9D" w:rsidRDefault="00196D9D" w:rsidP="00196D9D">
                    <w:pPr>
                      <w:ind w:left="-142" w:firstLine="142"/>
                      <w:rPr>
                        <w:rFonts w:cs="Arial"/>
                        <w:spacing w:val="-4"/>
                        <w:sz w:val="15"/>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A2"/>
    <w:rsid w:val="000223AA"/>
    <w:rsid w:val="0002571A"/>
    <w:rsid w:val="000335DB"/>
    <w:rsid w:val="00072248"/>
    <w:rsid w:val="000C2355"/>
    <w:rsid w:val="000D3220"/>
    <w:rsid w:val="000F72AD"/>
    <w:rsid w:val="001363E2"/>
    <w:rsid w:val="00160E93"/>
    <w:rsid w:val="00196D9D"/>
    <w:rsid w:val="001A2195"/>
    <w:rsid w:val="001A4B6D"/>
    <w:rsid w:val="001B1CA0"/>
    <w:rsid w:val="001C3D13"/>
    <w:rsid w:val="001E029B"/>
    <w:rsid w:val="00260BC3"/>
    <w:rsid w:val="00264EF0"/>
    <w:rsid w:val="002702D7"/>
    <w:rsid w:val="00276C13"/>
    <w:rsid w:val="002F7BA0"/>
    <w:rsid w:val="00306C7A"/>
    <w:rsid w:val="00312057"/>
    <w:rsid w:val="003945FF"/>
    <w:rsid w:val="003C4D13"/>
    <w:rsid w:val="003F0706"/>
    <w:rsid w:val="00423632"/>
    <w:rsid w:val="00425DA4"/>
    <w:rsid w:val="00427526"/>
    <w:rsid w:val="00431734"/>
    <w:rsid w:val="004873E2"/>
    <w:rsid w:val="004A05A4"/>
    <w:rsid w:val="004B1AEF"/>
    <w:rsid w:val="004C3023"/>
    <w:rsid w:val="004E3454"/>
    <w:rsid w:val="004F662F"/>
    <w:rsid w:val="00504BB7"/>
    <w:rsid w:val="00515FEB"/>
    <w:rsid w:val="00517EFC"/>
    <w:rsid w:val="00527E94"/>
    <w:rsid w:val="00585B71"/>
    <w:rsid w:val="0059245C"/>
    <w:rsid w:val="005B30C5"/>
    <w:rsid w:val="005C6600"/>
    <w:rsid w:val="005F4679"/>
    <w:rsid w:val="006311DA"/>
    <w:rsid w:val="0066744A"/>
    <w:rsid w:val="0068364F"/>
    <w:rsid w:val="006A1887"/>
    <w:rsid w:val="006A2565"/>
    <w:rsid w:val="006A508B"/>
    <w:rsid w:val="006B1A3C"/>
    <w:rsid w:val="006C7E2E"/>
    <w:rsid w:val="006E1746"/>
    <w:rsid w:val="006F7F14"/>
    <w:rsid w:val="00755764"/>
    <w:rsid w:val="00766DE7"/>
    <w:rsid w:val="007E0260"/>
    <w:rsid w:val="007E2C8E"/>
    <w:rsid w:val="007F27E4"/>
    <w:rsid w:val="0080775C"/>
    <w:rsid w:val="0083622B"/>
    <w:rsid w:val="0087522B"/>
    <w:rsid w:val="008A6D4D"/>
    <w:rsid w:val="008F371A"/>
    <w:rsid w:val="00910906"/>
    <w:rsid w:val="00924DD2"/>
    <w:rsid w:val="00961E05"/>
    <w:rsid w:val="0098773C"/>
    <w:rsid w:val="009B135C"/>
    <w:rsid w:val="009F46A7"/>
    <w:rsid w:val="00A2032F"/>
    <w:rsid w:val="00A350AE"/>
    <w:rsid w:val="00AF6EB8"/>
    <w:rsid w:val="00B1322E"/>
    <w:rsid w:val="00B600FB"/>
    <w:rsid w:val="00B61A19"/>
    <w:rsid w:val="00B671DC"/>
    <w:rsid w:val="00BA0B04"/>
    <w:rsid w:val="00BA66E7"/>
    <w:rsid w:val="00BC0500"/>
    <w:rsid w:val="00BC1A86"/>
    <w:rsid w:val="00BE1D31"/>
    <w:rsid w:val="00C41640"/>
    <w:rsid w:val="00C73023"/>
    <w:rsid w:val="00C84F87"/>
    <w:rsid w:val="00CB0EE0"/>
    <w:rsid w:val="00CE5EA3"/>
    <w:rsid w:val="00CE7429"/>
    <w:rsid w:val="00CF655C"/>
    <w:rsid w:val="00D27643"/>
    <w:rsid w:val="00DD6C97"/>
    <w:rsid w:val="00DE770C"/>
    <w:rsid w:val="00DF1475"/>
    <w:rsid w:val="00E256A2"/>
    <w:rsid w:val="00E350FE"/>
    <w:rsid w:val="00E95F16"/>
    <w:rsid w:val="00EA29C7"/>
    <w:rsid w:val="00EB225B"/>
    <w:rsid w:val="00ED4045"/>
    <w:rsid w:val="00F00701"/>
    <w:rsid w:val="00F10D7B"/>
    <w:rsid w:val="00F1517C"/>
    <w:rsid w:val="00F229CE"/>
    <w:rsid w:val="00F57E49"/>
    <w:rsid w:val="00F66480"/>
    <w:rsid w:val="00F803A0"/>
    <w:rsid w:val="00FE30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B76CCB"/>
  <w14:defaultImageDpi w14:val="300"/>
  <w15:docId w15:val="{15A5A04F-D1AB-4099-B24B-778C24D4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4"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4"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uiPriority w:val="4"/>
    <w:qFormat/>
    <w:rsid w:val="00E256A2"/>
    <w:rPr>
      <w:rFonts w:ascii="Arial" w:eastAsia="Times New Roman" w:hAnsi="Arial"/>
      <w:sz w:val="22"/>
      <w:szCs w:val="24"/>
    </w:rPr>
  </w:style>
  <w:style w:type="paragraph" w:styleId="Heading1">
    <w:name w:val="heading 1"/>
    <w:basedOn w:val="Normal"/>
    <w:next w:val="Normal"/>
    <w:link w:val="Heading1Char"/>
    <w:uiPriority w:val="4"/>
    <w:qFormat/>
    <w:rsid w:val="00527E94"/>
    <w:pPr>
      <w:keepNext/>
      <w:keepLines/>
      <w:spacing w:before="240"/>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5"/>
    <w:qFormat/>
    <w:rsid w:val="00527E94"/>
    <w:pPr>
      <w:keepNext/>
      <w:keepLines/>
      <w:spacing w:before="60" w:after="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6"/>
    <w:qFormat/>
    <w:rsid w:val="00527E94"/>
    <w:pPr>
      <w:keepNext/>
      <w:keepLines/>
      <w:spacing w:before="40" w:after="40"/>
      <w:outlineLvl w:val="2"/>
    </w:pPr>
    <w:rPr>
      <w:rFonts w:asciiTheme="majorHAnsi" w:eastAsiaTheme="majorEastAsia" w:hAnsiTheme="majorHAnsi" w:cstheme="majorBidi"/>
      <w:b/>
      <w:color w:val="000000" w:themeColor="text1"/>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4"/>
    <w:qFormat/>
    <w:rsid w:val="00527E94"/>
    <w:pPr>
      <w:tabs>
        <w:tab w:val="center" w:pos="4320"/>
        <w:tab w:val="right" w:pos="8640"/>
      </w:tabs>
    </w:pPr>
    <w:rPr>
      <w:sz w:val="16"/>
    </w:rPr>
  </w:style>
  <w:style w:type="character" w:customStyle="1" w:styleId="HeaderChar">
    <w:name w:val="Header Char"/>
    <w:basedOn w:val="DefaultParagraphFont"/>
    <w:link w:val="Header"/>
    <w:uiPriority w:val="14"/>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hAnsi="Times New Roman"/>
    </w:rPr>
  </w:style>
  <w:style w:type="paragraph" w:styleId="NoSpacing">
    <w:name w:val="No Spacing"/>
    <w:uiPriority w:val="1"/>
    <w:rsid w:val="00527E94"/>
    <w:rPr>
      <w:rFonts w:ascii="Arial" w:hAnsi="Arial"/>
      <w:sz w:val="22"/>
      <w:szCs w:val="24"/>
      <w:lang w:eastAsia="en-US"/>
    </w:rPr>
  </w:style>
  <w:style w:type="character" w:customStyle="1" w:styleId="Heading1Char">
    <w:name w:val="Heading 1 Char"/>
    <w:basedOn w:val="DefaultParagraphFont"/>
    <w:link w:val="Heading1"/>
    <w:uiPriority w:val="4"/>
    <w:rsid w:val="00527E94"/>
    <w:rPr>
      <w:rFonts w:ascii="Arial" w:eastAsiaTheme="majorEastAsia" w:hAnsi="Arial" w:cstheme="majorBidi"/>
      <w:b/>
      <w:color w:val="000000" w:themeColor="text1"/>
      <w:sz w:val="24"/>
      <w:szCs w:val="32"/>
      <w:lang w:eastAsia="en-US"/>
    </w:rPr>
  </w:style>
  <w:style w:type="character" w:customStyle="1" w:styleId="Heading2Char">
    <w:name w:val="Heading 2 Char"/>
    <w:basedOn w:val="DefaultParagraphFont"/>
    <w:link w:val="Heading2"/>
    <w:uiPriority w:val="5"/>
    <w:rsid w:val="00527E94"/>
    <w:rPr>
      <w:rFonts w:ascii="Arial" w:eastAsiaTheme="majorEastAsia" w:hAnsi="Arial" w:cstheme="majorBidi"/>
      <w:b/>
      <w:color w:val="000000" w:themeColor="text1"/>
      <w:sz w:val="24"/>
      <w:szCs w:val="26"/>
      <w:lang w:eastAsia="en-US"/>
    </w:rPr>
  </w:style>
  <w:style w:type="paragraph" w:styleId="Title">
    <w:name w:val="Title"/>
    <w:basedOn w:val="Normal"/>
    <w:next w:val="Normal"/>
    <w:link w:val="TitleChar"/>
    <w:uiPriority w:val="2"/>
    <w:qFormat/>
    <w:rsid w:val="00527E94"/>
    <w:pPr>
      <w:spacing w:before="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uiPriority w:val="2"/>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527E94"/>
    <w:rPr>
      <w:rFonts w:asciiTheme="majorHAnsi" w:eastAsiaTheme="majorEastAsia" w:hAnsiTheme="majorHAnsi" w:cstheme="majorBidi"/>
      <w:b/>
      <w:color w:val="000000" w:themeColor="text1"/>
      <w:sz w:val="22"/>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rsid w:val="00527E94"/>
    <w:pPr>
      <w:ind w:left="720"/>
      <w:contextualSpacing/>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character" w:styleId="Hyperlink">
    <w:name w:val="Hyperlink"/>
    <w:basedOn w:val="DefaultParagraphFont"/>
    <w:uiPriority w:val="99"/>
    <w:unhideWhenUsed/>
    <w:rsid w:val="00E256A2"/>
    <w:rPr>
      <w:color w:val="0000FF"/>
      <w:u w:val="single"/>
    </w:rPr>
  </w:style>
  <w:style w:type="character" w:styleId="CommentReference">
    <w:name w:val="annotation reference"/>
    <w:basedOn w:val="DefaultParagraphFont"/>
    <w:uiPriority w:val="99"/>
    <w:semiHidden/>
    <w:unhideWhenUsed/>
    <w:rsid w:val="00D27643"/>
    <w:rPr>
      <w:sz w:val="16"/>
      <w:szCs w:val="16"/>
    </w:rPr>
  </w:style>
  <w:style w:type="paragraph" w:styleId="CommentText">
    <w:name w:val="annotation text"/>
    <w:basedOn w:val="Normal"/>
    <w:link w:val="CommentTextChar"/>
    <w:uiPriority w:val="99"/>
    <w:semiHidden/>
    <w:unhideWhenUsed/>
    <w:rsid w:val="00D27643"/>
    <w:pPr>
      <w:spacing w:line="240" w:lineRule="auto"/>
    </w:pPr>
    <w:rPr>
      <w:sz w:val="20"/>
      <w:szCs w:val="20"/>
    </w:rPr>
  </w:style>
  <w:style w:type="character" w:customStyle="1" w:styleId="CommentTextChar">
    <w:name w:val="Comment Text Char"/>
    <w:basedOn w:val="DefaultParagraphFont"/>
    <w:link w:val="CommentText"/>
    <w:uiPriority w:val="99"/>
    <w:semiHidden/>
    <w:rsid w:val="00D27643"/>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D27643"/>
    <w:rPr>
      <w:b/>
      <w:bCs/>
    </w:rPr>
  </w:style>
  <w:style w:type="character" w:customStyle="1" w:styleId="CommentSubjectChar">
    <w:name w:val="Comment Subject Char"/>
    <w:basedOn w:val="CommentTextChar"/>
    <w:link w:val="CommentSubject"/>
    <w:uiPriority w:val="99"/>
    <w:semiHidden/>
    <w:rsid w:val="00D27643"/>
    <w:rPr>
      <w:rFonts w:ascii="Arial" w:eastAsia="Times New Roman" w:hAnsi="Arial"/>
      <w:b/>
      <w:bCs/>
    </w:rPr>
  </w:style>
  <w:style w:type="character" w:styleId="FollowedHyperlink">
    <w:name w:val="FollowedHyperlink"/>
    <w:basedOn w:val="DefaultParagraphFont"/>
    <w:uiPriority w:val="99"/>
    <w:semiHidden/>
    <w:unhideWhenUsed/>
    <w:rsid w:val="00D276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738926">
      <w:bodyDiv w:val="1"/>
      <w:marLeft w:val="0"/>
      <w:marRight w:val="0"/>
      <w:marTop w:val="0"/>
      <w:marBottom w:val="0"/>
      <w:divBdr>
        <w:top w:val="none" w:sz="0" w:space="0" w:color="auto"/>
        <w:left w:val="none" w:sz="0" w:space="0" w:color="auto"/>
        <w:bottom w:val="none" w:sz="0" w:space="0" w:color="auto"/>
        <w:right w:val="none" w:sz="0" w:space="0" w:color="auto"/>
      </w:divBdr>
    </w:div>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65005/6747-1_decisions_-_GQ_consultation_on_awarding_grades_in_202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cid:image001.jpg@01CFD413.CA973CD0" TargetMode="External"/><Relationship Id="rId7" Type="http://schemas.openxmlformats.org/officeDocument/2006/relationships/image" Target="cid:image001.jpg@01CFD413.CA973CD0"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jpeg"/><Relationship Id="rId9" Type="http://schemas.openxmlformats.org/officeDocument/2006/relationships/image" Target="media/image7.jpeg"/></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18770013CBE4BB65345BAA8BB782B" ma:contentTypeVersion="72" ma:contentTypeDescription="Create a new document." ma:contentTypeScope="" ma:versionID="940098ae45eb5d53f36ee44f01c9d3ba">
  <xsd:schema xmlns:xsd="http://www.w3.org/2001/XMLSchema" xmlns:xs="http://www.w3.org/2001/XMLSchema" xmlns:p="http://schemas.microsoft.com/office/2006/metadata/properties" xmlns:ns1="http://schemas.microsoft.com/sharepoint/v3" xmlns:ns2="87cb8ee7-a82c-4163-ba8a-0ee4575fc478" xmlns:ns3="36f98b4f-ba65-4a7d-9a34-48b23de556cb" targetNamespace="http://schemas.microsoft.com/office/2006/metadata/properties" ma:root="true" ma:fieldsID="7473174dd1b2dc99c5dcf5195ee944c6" ns1:_="" ns2:_="" ns3:_="">
    <xsd:import namespace="http://schemas.microsoft.com/sharepoint/v3"/>
    <xsd:import namespace="87cb8ee7-a82c-4163-ba8a-0ee4575fc478"/>
    <xsd:import namespace="36f98b4f-ba65-4a7d-9a34-48b23de556c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cb8ee7-a82c-4163-ba8a-0ee4575fc4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14BDD-4353-4251-9190-040F60436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cb8ee7-a82c-4163-ba8a-0ee4575fc478"/>
    <ds:schemaRef ds:uri="36f98b4f-ba65-4a7d-9a34-48b23de5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BCCDD-5D53-46CB-936B-17F833473E0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32AE9AB-9DA7-4A2D-91FE-B9C1FCEEA543}">
  <ds:schemaRefs>
    <ds:schemaRef ds:uri="http://schemas.openxmlformats.org/officeDocument/2006/bibliography"/>
  </ds:schemaRefs>
</ds:datastoreItem>
</file>

<file path=customXml/itemProps4.xml><?xml version="1.0" encoding="utf-8"?>
<ds:datastoreItem xmlns:ds="http://schemas.openxmlformats.org/officeDocument/2006/customXml" ds:itemID="{20EEF2A8-4AAB-418C-99DF-6A4E5F0AE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Brunning</dc:creator>
  <cp:keywords/>
  <dc:description/>
  <cp:lastModifiedBy>Francis, Helen</cp:lastModifiedBy>
  <cp:revision>3</cp:revision>
  <cp:lastPrinted>2017-01-13T10:35:00Z</cp:lastPrinted>
  <dcterms:created xsi:type="dcterms:W3CDTF">2021-03-11T10:16:00Z</dcterms:created>
  <dcterms:modified xsi:type="dcterms:W3CDTF">2021-03-11T13:15:00Z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0x01010059718770013CBE4BB65345BAA8BB782B</vt:lpwstr>
  </property>
</Properties>
</file>